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BB5C8" w14:textId="77777777" w:rsidR="00750D29" w:rsidRPr="00E346E9" w:rsidRDefault="00750D29">
      <w:pPr>
        <w:pBdr>
          <w:bottom w:val="single" w:sz="4" w:space="1" w:color="000000"/>
        </w:pBdr>
        <w:spacing w:line="276" w:lineRule="auto"/>
        <w:jc w:val="center"/>
        <w:rPr>
          <w:b/>
          <w:sz w:val="40"/>
          <w:szCs w:val="40"/>
        </w:rPr>
      </w:pPr>
    </w:p>
    <w:p w14:paraId="32B9BA29" w14:textId="6AD5D649" w:rsidR="00750D29" w:rsidRPr="00E346E9" w:rsidRDefault="00BA2A64">
      <w:pPr>
        <w:pBdr>
          <w:bottom w:val="single" w:sz="4" w:space="1" w:color="000000"/>
        </w:pBdr>
        <w:spacing w:line="276" w:lineRule="auto"/>
        <w:jc w:val="center"/>
        <w:rPr>
          <w:b/>
          <w:sz w:val="40"/>
          <w:szCs w:val="40"/>
        </w:rPr>
      </w:pPr>
      <w:r w:rsidRPr="00E346E9">
        <w:rPr>
          <w:b/>
          <w:sz w:val="40"/>
          <w:szCs w:val="40"/>
        </w:rPr>
        <w:t>EES 20</w:t>
      </w:r>
      <w:r w:rsidR="00983D9C" w:rsidRPr="00E346E9">
        <w:rPr>
          <w:b/>
          <w:sz w:val="40"/>
          <w:szCs w:val="40"/>
        </w:rPr>
        <w:t>2</w:t>
      </w:r>
      <w:r w:rsidR="00D35FF3" w:rsidRPr="00E346E9">
        <w:rPr>
          <w:b/>
          <w:sz w:val="40"/>
          <w:szCs w:val="40"/>
        </w:rPr>
        <w:t>2</w:t>
      </w:r>
      <w:r w:rsidRPr="00E346E9">
        <w:rPr>
          <w:b/>
          <w:sz w:val="40"/>
          <w:szCs w:val="40"/>
        </w:rPr>
        <w:t xml:space="preserve"> </w:t>
      </w:r>
      <w:r w:rsidR="00983D9C" w:rsidRPr="00E346E9">
        <w:rPr>
          <w:b/>
          <w:sz w:val="40"/>
          <w:szCs w:val="40"/>
        </w:rPr>
        <w:t xml:space="preserve">Annual </w:t>
      </w:r>
      <w:r w:rsidRPr="00E346E9">
        <w:rPr>
          <w:b/>
          <w:sz w:val="40"/>
          <w:szCs w:val="40"/>
        </w:rPr>
        <w:t>General Meeting</w:t>
      </w:r>
    </w:p>
    <w:p w14:paraId="1A277E14" w14:textId="1FA4C612" w:rsidR="00750D29" w:rsidRPr="00E346E9" w:rsidRDefault="00D35FF3">
      <w:pPr>
        <w:pBdr>
          <w:bottom w:val="single" w:sz="4" w:space="1" w:color="000000"/>
        </w:pBdr>
        <w:spacing w:line="276" w:lineRule="auto"/>
        <w:jc w:val="center"/>
        <w:rPr>
          <w:b/>
          <w:sz w:val="28"/>
          <w:szCs w:val="28"/>
        </w:rPr>
      </w:pPr>
      <w:r w:rsidRPr="00E346E9">
        <w:rPr>
          <w:b/>
          <w:sz w:val="28"/>
          <w:szCs w:val="28"/>
        </w:rPr>
        <w:t>Friday 2</w:t>
      </w:r>
      <w:r w:rsidR="00F47750" w:rsidRPr="00E346E9">
        <w:rPr>
          <w:b/>
          <w:sz w:val="28"/>
          <w:szCs w:val="28"/>
        </w:rPr>
        <w:t xml:space="preserve"> </w:t>
      </w:r>
      <w:r w:rsidR="00983D9C" w:rsidRPr="00E346E9">
        <w:rPr>
          <w:b/>
          <w:sz w:val="28"/>
          <w:szCs w:val="28"/>
        </w:rPr>
        <w:t>December</w:t>
      </w:r>
      <w:r w:rsidR="00BA2A64" w:rsidRPr="00E346E9">
        <w:rPr>
          <w:b/>
          <w:sz w:val="28"/>
          <w:szCs w:val="28"/>
        </w:rPr>
        <w:t>, 20</w:t>
      </w:r>
      <w:r w:rsidR="00983D9C" w:rsidRPr="00E346E9">
        <w:rPr>
          <w:b/>
          <w:sz w:val="28"/>
          <w:szCs w:val="28"/>
        </w:rPr>
        <w:t>2</w:t>
      </w:r>
      <w:r w:rsidRPr="00E346E9">
        <w:rPr>
          <w:b/>
          <w:sz w:val="28"/>
          <w:szCs w:val="28"/>
        </w:rPr>
        <w:t>2</w:t>
      </w:r>
    </w:p>
    <w:p w14:paraId="781C8E2B" w14:textId="52565795" w:rsidR="00750D29" w:rsidRPr="00E346E9" w:rsidRDefault="00257440">
      <w:pPr>
        <w:pBdr>
          <w:bottom w:val="single" w:sz="4" w:space="1" w:color="000000"/>
        </w:pBdr>
        <w:spacing w:line="276" w:lineRule="auto"/>
        <w:jc w:val="center"/>
        <w:rPr>
          <w:b/>
          <w:sz w:val="28"/>
          <w:szCs w:val="28"/>
        </w:rPr>
      </w:pPr>
      <w:r w:rsidRPr="00E346E9">
        <w:rPr>
          <w:b/>
          <w:sz w:val="28"/>
          <w:szCs w:val="28"/>
        </w:rPr>
        <w:t>Via Videoconference</w:t>
      </w:r>
    </w:p>
    <w:p w14:paraId="27BFECC9" w14:textId="229B4F44" w:rsidR="00750D29" w:rsidRPr="00E346E9" w:rsidRDefault="00BA2A64">
      <w:pPr>
        <w:pBdr>
          <w:bottom w:val="single" w:sz="4" w:space="1" w:color="000000"/>
        </w:pBdr>
        <w:spacing w:line="276" w:lineRule="auto"/>
        <w:jc w:val="center"/>
        <w:rPr>
          <w:i/>
          <w:sz w:val="28"/>
          <w:szCs w:val="28"/>
        </w:rPr>
      </w:pPr>
      <w:r w:rsidRPr="00E346E9">
        <w:rPr>
          <w:i/>
          <w:sz w:val="28"/>
          <w:szCs w:val="28"/>
        </w:rPr>
        <w:t>Time: 1</w:t>
      </w:r>
      <w:r w:rsidR="00983D9C" w:rsidRPr="00E346E9">
        <w:rPr>
          <w:i/>
          <w:sz w:val="28"/>
          <w:szCs w:val="28"/>
        </w:rPr>
        <w:t>7</w:t>
      </w:r>
      <w:r w:rsidRPr="00E346E9">
        <w:rPr>
          <w:i/>
          <w:sz w:val="28"/>
          <w:szCs w:val="28"/>
        </w:rPr>
        <w:t>:</w:t>
      </w:r>
      <w:r w:rsidR="00967856" w:rsidRPr="00E346E9">
        <w:rPr>
          <w:i/>
          <w:sz w:val="28"/>
          <w:szCs w:val="28"/>
        </w:rPr>
        <w:t>0</w:t>
      </w:r>
      <w:r w:rsidRPr="00E346E9">
        <w:rPr>
          <w:i/>
          <w:sz w:val="28"/>
          <w:szCs w:val="28"/>
        </w:rPr>
        <w:t xml:space="preserve">0 – </w:t>
      </w:r>
      <w:r w:rsidR="00983D9C" w:rsidRPr="00E346E9">
        <w:rPr>
          <w:i/>
          <w:sz w:val="28"/>
          <w:szCs w:val="28"/>
        </w:rPr>
        <w:t>18</w:t>
      </w:r>
      <w:r w:rsidRPr="00E346E9">
        <w:rPr>
          <w:i/>
          <w:sz w:val="28"/>
          <w:szCs w:val="28"/>
        </w:rPr>
        <w:t>:</w:t>
      </w:r>
      <w:r w:rsidR="00705D8B" w:rsidRPr="00E346E9">
        <w:rPr>
          <w:i/>
          <w:sz w:val="28"/>
          <w:szCs w:val="28"/>
        </w:rPr>
        <w:t>00</w:t>
      </w:r>
      <w:r w:rsidR="00257440" w:rsidRPr="00E346E9">
        <w:rPr>
          <w:i/>
          <w:sz w:val="28"/>
          <w:szCs w:val="28"/>
        </w:rPr>
        <w:t xml:space="preserve"> CET</w:t>
      </w:r>
    </w:p>
    <w:p w14:paraId="08EBA162" w14:textId="77777777" w:rsidR="00750D29" w:rsidRPr="00E346E9" w:rsidRDefault="00750D29">
      <w:pPr>
        <w:pBdr>
          <w:bottom w:val="single" w:sz="4" w:space="1" w:color="000000"/>
        </w:pBdr>
        <w:spacing w:line="276" w:lineRule="auto"/>
        <w:jc w:val="center"/>
        <w:rPr>
          <w:i/>
          <w:sz w:val="28"/>
          <w:szCs w:val="28"/>
        </w:rPr>
      </w:pPr>
    </w:p>
    <w:p w14:paraId="529ACF38" w14:textId="77777777" w:rsidR="00750D29" w:rsidRPr="00E346E9" w:rsidRDefault="00750D29"/>
    <w:p w14:paraId="180C6E0A" w14:textId="7E214D9D" w:rsidR="00750D29" w:rsidRPr="00E346E9" w:rsidRDefault="00BA2A64">
      <w:pPr>
        <w:spacing w:line="240" w:lineRule="auto"/>
        <w:jc w:val="both"/>
      </w:pPr>
      <w:r w:rsidRPr="00E346E9">
        <w:t>MINUTES of the General Meeting</w:t>
      </w:r>
      <w:r w:rsidR="008E3722" w:rsidRPr="00E346E9">
        <w:t xml:space="preserve"> (GM)</w:t>
      </w:r>
      <w:r w:rsidRPr="00E346E9">
        <w:t xml:space="preserve"> of </w:t>
      </w:r>
      <w:r w:rsidRPr="00E346E9">
        <w:rPr>
          <w:b/>
        </w:rPr>
        <w:t>European Evaluation Society</w:t>
      </w:r>
      <w:r w:rsidRPr="00E346E9">
        <w:t xml:space="preserve">, an association, having its corporate seat in ’s-Gravenhage, and offices at Johannes </w:t>
      </w:r>
      <w:proofErr w:type="spellStart"/>
      <w:r w:rsidRPr="00E346E9">
        <w:t>Vermeerplein</w:t>
      </w:r>
      <w:proofErr w:type="spellEnd"/>
      <w:r w:rsidRPr="00E346E9">
        <w:t xml:space="preserve"> 11, 1071 DV Amsterdam, registered with the Trade Register of the ’s-Gravenhage Chamber of Commerce under number 40413697, hereinafter to be referred to as the</w:t>
      </w:r>
      <w:r w:rsidRPr="00E346E9">
        <w:rPr>
          <w:b/>
        </w:rPr>
        <w:t xml:space="preserve"> Association</w:t>
      </w:r>
      <w:r w:rsidR="000D54F3" w:rsidRPr="00E346E9">
        <w:rPr>
          <w:b/>
        </w:rPr>
        <w:t xml:space="preserve"> </w:t>
      </w:r>
      <w:r w:rsidR="000D54F3" w:rsidRPr="00E346E9">
        <w:t>or the</w:t>
      </w:r>
      <w:r w:rsidR="000D54F3" w:rsidRPr="00E346E9">
        <w:rPr>
          <w:b/>
        </w:rPr>
        <w:t xml:space="preserve"> EES</w:t>
      </w:r>
      <w:r w:rsidRPr="00E346E9">
        <w:t xml:space="preserve">, held </w:t>
      </w:r>
      <w:r w:rsidR="00257440" w:rsidRPr="00E346E9">
        <w:t xml:space="preserve">via videoconference on </w:t>
      </w:r>
      <w:r w:rsidR="00D35FF3" w:rsidRPr="00E346E9">
        <w:t>2</w:t>
      </w:r>
      <w:r w:rsidR="00257440" w:rsidRPr="00E346E9">
        <w:t xml:space="preserve"> December 202</w:t>
      </w:r>
      <w:r w:rsidR="00D35FF3" w:rsidRPr="00E346E9">
        <w:t>2</w:t>
      </w:r>
      <w:r w:rsidR="00257440" w:rsidRPr="00E346E9">
        <w:t>.</w:t>
      </w:r>
    </w:p>
    <w:p w14:paraId="2FE62F2E" w14:textId="37E3DB39" w:rsidR="00750D29" w:rsidRPr="00E346E9" w:rsidRDefault="00257440">
      <w:pPr>
        <w:spacing w:line="240" w:lineRule="auto"/>
        <w:jc w:val="both"/>
      </w:pPr>
      <w:r w:rsidRPr="00E346E9">
        <w:t>T</w:t>
      </w:r>
      <w:r w:rsidR="00BA2A64" w:rsidRPr="00E346E9">
        <w:t>he Meeting</w:t>
      </w:r>
      <w:r w:rsidRPr="00E346E9">
        <w:t xml:space="preserve"> was chaired by </w:t>
      </w:r>
      <w:r w:rsidR="00D35FF3" w:rsidRPr="00E346E9">
        <w:t>Tom Ling</w:t>
      </w:r>
      <w:r w:rsidR="00BA2A64" w:rsidRPr="00E346E9">
        <w:t>, President of the EES</w:t>
      </w:r>
      <w:r w:rsidR="00E50B53" w:rsidRPr="00E346E9">
        <w:t>.</w:t>
      </w:r>
    </w:p>
    <w:p w14:paraId="5CDB0B59" w14:textId="0D8B27B7" w:rsidR="00083438" w:rsidRPr="00E346E9" w:rsidRDefault="00083438" w:rsidP="00E4628C">
      <w:pPr>
        <w:numPr>
          <w:ilvl w:val="0"/>
          <w:numId w:val="3"/>
        </w:numPr>
        <w:spacing w:line="240" w:lineRule="auto"/>
        <w:ind w:left="426" w:hanging="426"/>
        <w:contextualSpacing/>
        <w:jc w:val="both"/>
        <w:rPr>
          <w:b/>
        </w:rPr>
      </w:pPr>
      <w:r w:rsidRPr="00E346E9">
        <w:rPr>
          <w:b/>
        </w:rPr>
        <w:t>Welcome</w:t>
      </w:r>
    </w:p>
    <w:p w14:paraId="2E7F50F4" w14:textId="77777777" w:rsidR="002B500F" w:rsidRPr="00E346E9" w:rsidRDefault="002B500F" w:rsidP="002B500F">
      <w:pPr>
        <w:spacing w:line="240" w:lineRule="auto"/>
        <w:ind w:left="720"/>
        <w:contextualSpacing/>
        <w:jc w:val="both"/>
        <w:rPr>
          <w:b/>
        </w:rPr>
      </w:pPr>
    </w:p>
    <w:p w14:paraId="2CACBE5F" w14:textId="26F14A0E" w:rsidR="00750D29" w:rsidRPr="00E346E9" w:rsidRDefault="00BA2A64" w:rsidP="00257440">
      <w:pPr>
        <w:spacing w:line="240" w:lineRule="auto"/>
        <w:ind w:firstLine="360"/>
        <w:contextualSpacing/>
        <w:jc w:val="both"/>
      </w:pPr>
      <w:r w:rsidRPr="00E346E9">
        <w:t>The Chair</w:t>
      </w:r>
      <w:r w:rsidR="007552CC" w:rsidRPr="00E346E9">
        <w:t>man</w:t>
      </w:r>
      <w:r w:rsidRPr="00E346E9">
        <w:t xml:space="preserve"> open</w:t>
      </w:r>
      <w:r w:rsidR="00E64652" w:rsidRPr="00E346E9">
        <w:t>ed</w:t>
      </w:r>
      <w:r w:rsidRPr="00E346E9">
        <w:t xml:space="preserve"> the Meeting and declare</w:t>
      </w:r>
      <w:r w:rsidR="00E64652" w:rsidRPr="00E346E9">
        <w:t>d</w:t>
      </w:r>
      <w:r w:rsidRPr="00E346E9">
        <w:t>:</w:t>
      </w:r>
    </w:p>
    <w:p w14:paraId="7DE95F7D" w14:textId="77777777" w:rsidR="002B500F" w:rsidRPr="00E346E9" w:rsidRDefault="002B500F" w:rsidP="00257440">
      <w:pPr>
        <w:spacing w:line="240" w:lineRule="auto"/>
        <w:ind w:firstLine="360"/>
        <w:contextualSpacing/>
        <w:jc w:val="both"/>
      </w:pPr>
    </w:p>
    <w:p w14:paraId="7A100100" w14:textId="14606E02" w:rsidR="00750D29" w:rsidRPr="00E346E9" w:rsidRDefault="00BA2A64">
      <w:pPr>
        <w:numPr>
          <w:ilvl w:val="0"/>
          <w:numId w:val="1"/>
        </w:numPr>
        <w:spacing w:after="0" w:line="240" w:lineRule="auto"/>
        <w:jc w:val="both"/>
      </w:pPr>
      <w:r w:rsidRPr="00E346E9">
        <w:t>that this is a</w:t>
      </w:r>
      <w:r w:rsidR="005A425A" w:rsidRPr="00E346E9">
        <w:t xml:space="preserve"> </w:t>
      </w:r>
      <w:r w:rsidRPr="00E346E9">
        <w:t xml:space="preserve">General Meeting held </w:t>
      </w:r>
      <w:r w:rsidR="005A425A" w:rsidRPr="00E346E9">
        <w:t xml:space="preserve">by virtual electronic means, as per the </w:t>
      </w:r>
      <w:proofErr w:type="gramStart"/>
      <w:r w:rsidR="005A425A" w:rsidRPr="00E346E9">
        <w:t>EES‘ Statutes</w:t>
      </w:r>
      <w:proofErr w:type="gramEnd"/>
      <w:r w:rsidR="005A425A" w:rsidRPr="00E346E9">
        <w:t>, Art.16, paragraph 1</w:t>
      </w:r>
      <w:r w:rsidRPr="00E346E9">
        <w:t>;</w:t>
      </w:r>
    </w:p>
    <w:p w14:paraId="53034992" w14:textId="663D051F" w:rsidR="00750D29" w:rsidRPr="00E346E9" w:rsidRDefault="00BA2A64">
      <w:pPr>
        <w:numPr>
          <w:ilvl w:val="0"/>
          <w:numId w:val="1"/>
        </w:numPr>
        <w:spacing w:after="0" w:line="240" w:lineRule="auto"/>
        <w:jc w:val="both"/>
      </w:pPr>
      <w:r w:rsidRPr="00E346E9">
        <w:t xml:space="preserve">that in the notice to convene this meeting all </w:t>
      </w:r>
      <w:r w:rsidR="008E3722" w:rsidRPr="00E346E9">
        <w:t xml:space="preserve">issues </w:t>
      </w:r>
      <w:r w:rsidRPr="00E346E9">
        <w:t xml:space="preserve">to be acted </w:t>
      </w:r>
      <w:r w:rsidR="008E3722" w:rsidRPr="00E346E9">
        <w:t xml:space="preserve">upon </w:t>
      </w:r>
      <w:r w:rsidRPr="00E346E9">
        <w:t>have been stated, in particular</w:t>
      </w:r>
      <w:r w:rsidR="00CA671C" w:rsidRPr="00E346E9">
        <w:t>ly</w:t>
      </w:r>
      <w:r w:rsidRPr="00E346E9">
        <w:t xml:space="preserve"> the information on</w:t>
      </w:r>
      <w:r w:rsidR="005C441D" w:rsidRPr="00E346E9">
        <w:t xml:space="preserve"> annual report 202</w:t>
      </w:r>
      <w:r w:rsidR="00D35FF3" w:rsidRPr="00E346E9">
        <w:t>2</w:t>
      </w:r>
      <w:r w:rsidR="005C441D" w:rsidRPr="00E346E9">
        <w:t xml:space="preserve">, EES </w:t>
      </w:r>
      <w:r w:rsidRPr="00E346E9">
        <w:t xml:space="preserve">finances and </w:t>
      </w:r>
      <w:r w:rsidR="005C441D" w:rsidRPr="00E346E9">
        <w:t>20</w:t>
      </w:r>
      <w:r w:rsidR="00D35FF3" w:rsidRPr="00E346E9">
        <w:t>21</w:t>
      </w:r>
      <w:r w:rsidR="005C441D" w:rsidRPr="00E346E9">
        <w:t xml:space="preserve"> </w:t>
      </w:r>
      <w:r w:rsidRPr="00E346E9">
        <w:t xml:space="preserve">audit report. </w:t>
      </w:r>
    </w:p>
    <w:p w14:paraId="72249843" w14:textId="7F3C8BB3" w:rsidR="005C441D" w:rsidRPr="00E346E9" w:rsidRDefault="005C441D">
      <w:pPr>
        <w:numPr>
          <w:ilvl w:val="0"/>
          <w:numId w:val="1"/>
        </w:numPr>
        <w:spacing w:after="0" w:line="240" w:lineRule="auto"/>
        <w:jc w:val="both"/>
      </w:pPr>
      <w:r w:rsidRPr="00E346E9">
        <w:t>The audience can ask questions via</w:t>
      </w:r>
      <w:r w:rsidR="002B500F" w:rsidRPr="00E346E9">
        <w:t xml:space="preserve"> the</w:t>
      </w:r>
      <w:r w:rsidRPr="00E346E9">
        <w:t xml:space="preserve"> chat box </w:t>
      </w:r>
      <w:r w:rsidR="002B500F" w:rsidRPr="00E346E9">
        <w:t>during presentations and the presenter will respond at the end of their topic.</w:t>
      </w:r>
    </w:p>
    <w:p w14:paraId="402A4785" w14:textId="77777777" w:rsidR="00750D29" w:rsidRPr="00E346E9" w:rsidRDefault="00750D29">
      <w:pPr>
        <w:spacing w:after="0" w:line="240" w:lineRule="auto"/>
        <w:ind w:left="720"/>
        <w:jc w:val="both"/>
      </w:pPr>
    </w:p>
    <w:p w14:paraId="05CFBA96" w14:textId="49EE22E6" w:rsidR="00D35FF3" w:rsidRPr="00E346E9" w:rsidRDefault="00BA2A64">
      <w:pPr>
        <w:spacing w:after="0" w:line="240" w:lineRule="auto"/>
        <w:jc w:val="both"/>
        <w:rPr>
          <w:i/>
          <w:iCs/>
        </w:rPr>
      </w:pPr>
      <w:r w:rsidRPr="00E346E9">
        <w:t>The Chair</w:t>
      </w:r>
      <w:r w:rsidR="007552CC" w:rsidRPr="00E346E9">
        <w:t>man</w:t>
      </w:r>
      <w:r w:rsidRPr="00E346E9">
        <w:t xml:space="preserve"> introduced other presenters: </w:t>
      </w:r>
      <w:r w:rsidRPr="00E346E9">
        <w:rPr>
          <w:i/>
        </w:rPr>
        <w:t>Secretary General</w:t>
      </w:r>
      <w:r w:rsidRPr="00E346E9">
        <w:t xml:space="preserve"> – </w:t>
      </w:r>
      <w:r w:rsidR="00D35FF3" w:rsidRPr="00E346E9">
        <w:t>Taruna Gupta</w:t>
      </w:r>
      <w:r w:rsidRPr="00E346E9">
        <w:t xml:space="preserve">, </w:t>
      </w:r>
      <w:r w:rsidRPr="00E346E9">
        <w:rPr>
          <w:i/>
        </w:rPr>
        <w:t>Treasurer</w:t>
      </w:r>
      <w:r w:rsidRPr="00E346E9">
        <w:t xml:space="preserve"> – </w:t>
      </w:r>
      <w:r w:rsidR="00D35FF3" w:rsidRPr="00E346E9">
        <w:t xml:space="preserve">Oto </w:t>
      </w:r>
      <w:proofErr w:type="spellStart"/>
      <w:r w:rsidR="00D35FF3" w:rsidRPr="00E346E9">
        <w:t>Potluka</w:t>
      </w:r>
      <w:proofErr w:type="spellEnd"/>
      <w:r w:rsidR="00D35FF3" w:rsidRPr="00E346E9">
        <w:t xml:space="preserve">, </w:t>
      </w:r>
      <w:r w:rsidR="005C441D" w:rsidRPr="00E346E9">
        <w:rPr>
          <w:i/>
          <w:iCs/>
        </w:rPr>
        <w:t xml:space="preserve">Vice President – </w:t>
      </w:r>
      <w:r w:rsidR="00D35FF3" w:rsidRPr="00E346E9">
        <w:t>May Pettigrew</w:t>
      </w:r>
      <w:r w:rsidR="005C441D" w:rsidRPr="00E346E9">
        <w:rPr>
          <w:i/>
          <w:iCs/>
        </w:rPr>
        <w:t>,</w:t>
      </w:r>
      <w:r w:rsidR="00AC33E2" w:rsidRPr="00E346E9">
        <w:rPr>
          <w:i/>
          <w:iCs/>
        </w:rPr>
        <w:t xml:space="preserve"> </w:t>
      </w:r>
      <w:r w:rsidR="005C441D" w:rsidRPr="00E346E9">
        <w:t>and</w:t>
      </w:r>
      <w:r w:rsidR="005C441D" w:rsidRPr="00E346E9">
        <w:rPr>
          <w:i/>
          <w:iCs/>
        </w:rPr>
        <w:t xml:space="preserve"> </w:t>
      </w:r>
      <w:r w:rsidR="00D35FF3" w:rsidRPr="00E346E9">
        <w:t>Lea Corsetti</w:t>
      </w:r>
      <w:r w:rsidR="00CA671C" w:rsidRPr="00E346E9">
        <w:t>,</w:t>
      </w:r>
      <w:r w:rsidR="00CA671C" w:rsidRPr="00E346E9">
        <w:rPr>
          <w:i/>
          <w:iCs/>
        </w:rPr>
        <w:t xml:space="preserve"> </w:t>
      </w:r>
      <w:r w:rsidR="005C441D" w:rsidRPr="00E346E9">
        <w:rPr>
          <w:i/>
          <w:iCs/>
        </w:rPr>
        <w:t>Communication and Administration Manager</w:t>
      </w:r>
      <w:r w:rsidR="00CA671C" w:rsidRPr="00E346E9">
        <w:rPr>
          <w:i/>
          <w:iCs/>
        </w:rPr>
        <w:t>.</w:t>
      </w:r>
    </w:p>
    <w:p w14:paraId="2DA1555F" w14:textId="77777777" w:rsidR="00D35FF3" w:rsidRPr="00E346E9" w:rsidRDefault="00D35FF3">
      <w:pPr>
        <w:spacing w:after="0" w:line="240" w:lineRule="auto"/>
        <w:jc w:val="both"/>
      </w:pPr>
    </w:p>
    <w:p w14:paraId="31069F38" w14:textId="48E85A22" w:rsidR="00750D29" w:rsidRPr="00E346E9" w:rsidRDefault="00D35FF3">
      <w:pPr>
        <w:spacing w:after="0" w:line="240" w:lineRule="auto"/>
        <w:jc w:val="both"/>
      </w:pPr>
      <w:r w:rsidRPr="00E346E9">
        <w:t>The Chair</w:t>
      </w:r>
      <w:r w:rsidR="007552CC" w:rsidRPr="00E346E9">
        <w:t>man</w:t>
      </w:r>
      <w:r w:rsidRPr="00E346E9">
        <w:t xml:space="preserve"> extended a warm welcome to all EES Members participating in the AGM, it was very pleasing </w:t>
      </w:r>
      <w:r w:rsidR="007552CC" w:rsidRPr="00E346E9">
        <w:t xml:space="preserve">and heartening </w:t>
      </w:r>
      <w:r w:rsidRPr="00E346E9">
        <w:t xml:space="preserve">to see </w:t>
      </w:r>
      <w:r w:rsidR="00DD6146" w:rsidRPr="00E346E9">
        <w:t>5</w:t>
      </w:r>
      <w:r w:rsidRPr="00E346E9">
        <w:t>0+ participants online</w:t>
      </w:r>
      <w:r w:rsidR="00705D8B" w:rsidRPr="00E346E9">
        <w:t xml:space="preserve"> from all parts of </w:t>
      </w:r>
      <w:r w:rsidR="007552CC" w:rsidRPr="00E346E9">
        <w:t>Europe</w:t>
      </w:r>
      <w:r w:rsidR="00705D8B" w:rsidRPr="00E346E9">
        <w:t>.</w:t>
      </w:r>
      <w:r w:rsidR="005C441D" w:rsidRPr="00E346E9">
        <w:rPr>
          <w:i/>
          <w:iCs/>
        </w:rPr>
        <w:t xml:space="preserve"> </w:t>
      </w:r>
      <w:r w:rsidR="00026061" w:rsidRPr="00E346E9">
        <w:t xml:space="preserve"> </w:t>
      </w:r>
      <w:r w:rsidR="00E55FB4" w:rsidRPr="00E346E9">
        <w:t>Participants</w:t>
      </w:r>
      <w:r w:rsidR="00026061" w:rsidRPr="00E346E9">
        <w:t xml:space="preserve"> were encouraged to put questions and thoughts in the chat which would be constantly monitored, and could be addressed at relevant points during the presentation.</w:t>
      </w:r>
    </w:p>
    <w:p w14:paraId="1A016A16" w14:textId="434F9613" w:rsidR="00543EFE" w:rsidRPr="00E346E9" w:rsidRDefault="00543EFE">
      <w:pPr>
        <w:spacing w:after="0" w:line="240" w:lineRule="auto"/>
        <w:jc w:val="both"/>
        <w:rPr>
          <w:i/>
          <w:iCs/>
        </w:rPr>
      </w:pPr>
    </w:p>
    <w:p w14:paraId="1BC337AE" w14:textId="7BF6F0F7" w:rsidR="00750D29" w:rsidRPr="00E346E9" w:rsidRDefault="00750D29">
      <w:pPr>
        <w:spacing w:after="0" w:line="240" w:lineRule="auto"/>
        <w:jc w:val="both"/>
      </w:pPr>
    </w:p>
    <w:p w14:paraId="3A6B4998" w14:textId="50EE131A" w:rsidR="00083438" w:rsidRPr="00E346E9" w:rsidRDefault="00083438" w:rsidP="00512A61">
      <w:pPr>
        <w:numPr>
          <w:ilvl w:val="0"/>
          <w:numId w:val="3"/>
        </w:numPr>
        <w:spacing w:after="0" w:line="240" w:lineRule="auto"/>
        <w:ind w:left="284"/>
        <w:contextualSpacing/>
        <w:jc w:val="both"/>
        <w:rPr>
          <w:b/>
        </w:rPr>
      </w:pPr>
      <w:r w:rsidRPr="00E346E9">
        <w:rPr>
          <w:b/>
        </w:rPr>
        <w:t>Approval of the General Meeting Minutes 20</w:t>
      </w:r>
      <w:r w:rsidR="00257440" w:rsidRPr="00E346E9">
        <w:rPr>
          <w:b/>
        </w:rPr>
        <w:t>2</w:t>
      </w:r>
      <w:r w:rsidR="00E82CBF" w:rsidRPr="00E346E9">
        <w:rPr>
          <w:b/>
        </w:rPr>
        <w:t>1</w:t>
      </w:r>
    </w:p>
    <w:p w14:paraId="10768A06" w14:textId="77777777" w:rsidR="007552CC" w:rsidRPr="00E346E9" w:rsidRDefault="007552CC" w:rsidP="00512A61">
      <w:pPr>
        <w:spacing w:after="0" w:line="240" w:lineRule="auto"/>
        <w:ind w:left="284"/>
        <w:contextualSpacing/>
        <w:jc w:val="both"/>
      </w:pPr>
    </w:p>
    <w:p w14:paraId="2B3BCC07" w14:textId="733A064D" w:rsidR="00750D29" w:rsidRPr="00E346E9" w:rsidRDefault="00BA2A64" w:rsidP="00512A61">
      <w:pPr>
        <w:spacing w:after="0" w:line="240" w:lineRule="auto"/>
        <w:ind w:left="284"/>
        <w:contextualSpacing/>
        <w:jc w:val="both"/>
      </w:pPr>
      <w:r w:rsidRPr="00E346E9">
        <w:t xml:space="preserve">The </w:t>
      </w:r>
      <w:r w:rsidR="00E55FB4" w:rsidRPr="00E346E9">
        <w:t>Secretary-General</w:t>
      </w:r>
      <w:r w:rsidRPr="00E346E9">
        <w:t xml:space="preserve"> presented the minutes from the previous Annual General Meeting, </w:t>
      </w:r>
      <w:r w:rsidR="008E3722" w:rsidRPr="00E346E9">
        <w:t xml:space="preserve">which took place </w:t>
      </w:r>
      <w:r w:rsidR="0012312F" w:rsidRPr="00E346E9">
        <w:t xml:space="preserve">on </w:t>
      </w:r>
      <w:r w:rsidR="00E82CBF" w:rsidRPr="00E346E9">
        <w:t>7</w:t>
      </w:r>
      <w:r w:rsidR="0012312F" w:rsidRPr="00E346E9">
        <w:t xml:space="preserve"> </w:t>
      </w:r>
      <w:r w:rsidR="00257440" w:rsidRPr="00E346E9">
        <w:t>December 2020</w:t>
      </w:r>
      <w:r w:rsidR="00200AAA" w:rsidRPr="00E346E9">
        <w:t xml:space="preserve"> via virtual means</w:t>
      </w:r>
      <w:r w:rsidRPr="00E346E9">
        <w:t xml:space="preserve"> and asked for comments. </w:t>
      </w:r>
    </w:p>
    <w:p w14:paraId="4069F545" w14:textId="77777777" w:rsidR="00A968B2" w:rsidRPr="00E346E9" w:rsidRDefault="00A968B2" w:rsidP="00512A61">
      <w:pPr>
        <w:spacing w:after="0" w:line="240" w:lineRule="auto"/>
        <w:ind w:left="284"/>
        <w:contextualSpacing/>
        <w:jc w:val="both"/>
      </w:pPr>
    </w:p>
    <w:p w14:paraId="300EFCC3" w14:textId="684D1242" w:rsidR="00750D29" w:rsidRPr="00E346E9" w:rsidRDefault="00BA2A64" w:rsidP="00512A61">
      <w:pPr>
        <w:numPr>
          <w:ilvl w:val="0"/>
          <w:numId w:val="2"/>
        </w:numPr>
        <w:spacing w:after="0" w:line="240" w:lineRule="auto"/>
        <w:ind w:left="641" w:hanging="357"/>
        <w:contextualSpacing/>
        <w:jc w:val="both"/>
      </w:pPr>
      <w:r w:rsidRPr="00E346E9">
        <w:t xml:space="preserve">The minutes were unanimously </w:t>
      </w:r>
      <w:r w:rsidR="008E3722" w:rsidRPr="00E346E9">
        <w:t xml:space="preserve">approved </w:t>
      </w:r>
      <w:r w:rsidRPr="00E346E9">
        <w:t>by the 20</w:t>
      </w:r>
      <w:r w:rsidR="00983D9C" w:rsidRPr="00E346E9">
        <w:t>2</w:t>
      </w:r>
      <w:r w:rsidR="00E82CBF" w:rsidRPr="00E346E9">
        <w:t>2</w:t>
      </w:r>
      <w:r w:rsidR="00983D9C" w:rsidRPr="00E346E9">
        <w:t xml:space="preserve"> Annual</w:t>
      </w:r>
      <w:r w:rsidRPr="00E346E9">
        <w:t xml:space="preserve"> General Meeting.</w:t>
      </w:r>
    </w:p>
    <w:p w14:paraId="6934F7E6" w14:textId="77777777" w:rsidR="005C441D" w:rsidRPr="00E346E9" w:rsidRDefault="005C441D" w:rsidP="005C441D">
      <w:pPr>
        <w:spacing w:after="0" w:line="240" w:lineRule="auto"/>
        <w:ind w:left="720"/>
        <w:contextualSpacing/>
        <w:jc w:val="both"/>
      </w:pPr>
    </w:p>
    <w:p w14:paraId="733C1498" w14:textId="3CDBB077" w:rsidR="003E70EB" w:rsidRPr="00E346E9" w:rsidRDefault="003E70EB" w:rsidP="00512A61">
      <w:pPr>
        <w:numPr>
          <w:ilvl w:val="0"/>
          <w:numId w:val="3"/>
        </w:numPr>
        <w:spacing w:after="0" w:line="240" w:lineRule="auto"/>
        <w:ind w:left="284"/>
        <w:contextualSpacing/>
        <w:jc w:val="both"/>
        <w:rPr>
          <w:b/>
        </w:rPr>
      </w:pPr>
      <w:r w:rsidRPr="00E346E9">
        <w:rPr>
          <w:b/>
        </w:rPr>
        <w:t xml:space="preserve">President´s Annual Report: </w:t>
      </w:r>
      <w:r w:rsidR="009C38FE" w:rsidRPr="00E346E9">
        <w:rPr>
          <w:b/>
        </w:rPr>
        <w:t>Main activities 20</w:t>
      </w:r>
      <w:r w:rsidR="00983D9C" w:rsidRPr="00E346E9">
        <w:rPr>
          <w:b/>
        </w:rPr>
        <w:t>2</w:t>
      </w:r>
      <w:r w:rsidR="00257440" w:rsidRPr="00E346E9">
        <w:rPr>
          <w:b/>
        </w:rPr>
        <w:t>1</w:t>
      </w:r>
    </w:p>
    <w:p w14:paraId="6686528A" w14:textId="77777777" w:rsidR="00512A61" w:rsidRPr="00E346E9" w:rsidRDefault="00512A61" w:rsidP="00512A61">
      <w:pPr>
        <w:spacing w:after="0" w:line="240" w:lineRule="auto"/>
        <w:ind w:left="284"/>
        <w:contextualSpacing/>
        <w:jc w:val="both"/>
        <w:rPr>
          <w:b/>
        </w:rPr>
      </w:pPr>
    </w:p>
    <w:p w14:paraId="4A03A4F9" w14:textId="4C54C018" w:rsidR="00750D29" w:rsidRPr="00E346E9" w:rsidRDefault="00BA2A64" w:rsidP="00512A61">
      <w:pPr>
        <w:spacing w:after="0" w:line="240" w:lineRule="auto"/>
        <w:ind w:firstLine="284"/>
        <w:contextualSpacing/>
        <w:jc w:val="both"/>
      </w:pPr>
      <w:r w:rsidRPr="00E346E9">
        <w:t>The Chair</w:t>
      </w:r>
      <w:r w:rsidR="00026061" w:rsidRPr="00E346E9">
        <w:t>man</w:t>
      </w:r>
      <w:r w:rsidRPr="00E346E9">
        <w:t xml:space="preserve"> </w:t>
      </w:r>
      <w:r w:rsidR="00CA671C" w:rsidRPr="00E346E9">
        <w:t>presented</w:t>
      </w:r>
      <w:r w:rsidR="00276954" w:rsidRPr="00E346E9">
        <w:t xml:space="preserve"> </w:t>
      </w:r>
      <w:r w:rsidRPr="00E346E9">
        <w:t>the activities and highlights of the EES in 20</w:t>
      </w:r>
      <w:r w:rsidR="00983D9C" w:rsidRPr="00E346E9">
        <w:t>2</w:t>
      </w:r>
      <w:r w:rsidR="0012312F" w:rsidRPr="00E346E9">
        <w:t>1</w:t>
      </w:r>
      <w:r w:rsidR="00512A61" w:rsidRPr="00E346E9">
        <w:t>:</w:t>
      </w:r>
    </w:p>
    <w:p w14:paraId="492AE821" w14:textId="77777777" w:rsidR="003240EB" w:rsidRPr="00E346E9" w:rsidRDefault="003240EB" w:rsidP="00654561">
      <w:pPr>
        <w:spacing w:after="0" w:line="240" w:lineRule="auto"/>
        <w:ind w:left="720"/>
        <w:contextualSpacing/>
        <w:jc w:val="both"/>
      </w:pPr>
    </w:p>
    <w:p w14:paraId="0D7EB684" w14:textId="6F7F2314" w:rsidR="00EC0150" w:rsidRPr="00E346E9" w:rsidRDefault="004D5C10" w:rsidP="00512A61">
      <w:pPr>
        <w:numPr>
          <w:ilvl w:val="0"/>
          <w:numId w:val="2"/>
        </w:numPr>
        <w:spacing w:after="0" w:line="240" w:lineRule="auto"/>
        <w:ind w:left="641" w:hanging="357"/>
        <w:contextualSpacing/>
        <w:jc w:val="both"/>
      </w:pPr>
      <w:r w:rsidRPr="00E346E9">
        <w:t>EES held a very successful Conference – the average score being 4.7/6 (259 responses)</w:t>
      </w:r>
    </w:p>
    <w:p w14:paraId="25086AC5" w14:textId="77777777" w:rsidR="00EC5BD7" w:rsidRPr="00E346E9" w:rsidRDefault="00EC5BD7" w:rsidP="00EC5BD7">
      <w:pPr>
        <w:spacing w:after="0" w:line="240" w:lineRule="auto"/>
        <w:ind w:left="641"/>
        <w:contextualSpacing/>
        <w:jc w:val="both"/>
      </w:pPr>
    </w:p>
    <w:p w14:paraId="6DC4ABD5" w14:textId="1410A61F" w:rsidR="00030779" w:rsidRPr="00E346E9" w:rsidRDefault="004D5C10" w:rsidP="00512A61">
      <w:pPr>
        <w:numPr>
          <w:ilvl w:val="0"/>
          <w:numId w:val="2"/>
        </w:numPr>
        <w:spacing w:after="0" w:line="240" w:lineRule="auto"/>
        <w:ind w:left="641" w:hanging="357"/>
        <w:contextualSpacing/>
        <w:jc w:val="both"/>
      </w:pPr>
      <w:r w:rsidRPr="00E346E9">
        <w:t>At the 2-day pre-conference PDWs</w:t>
      </w:r>
      <w:r w:rsidR="00E55FB4" w:rsidRPr="00E346E9">
        <w:t>,</w:t>
      </w:r>
      <w:r w:rsidRPr="00E346E9">
        <w:t xml:space="preserve"> there were 14 workshops with 205 participants.  72% found the PDW met their learning </w:t>
      </w:r>
      <w:r w:rsidR="00E55FB4" w:rsidRPr="00E346E9">
        <w:t>objectives</w:t>
      </w:r>
      <w:r w:rsidRPr="00E346E9">
        <w:t xml:space="preserve"> well and were overall very satisfied.</w:t>
      </w:r>
    </w:p>
    <w:p w14:paraId="21925A50" w14:textId="77777777" w:rsidR="00EC5BD7" w:rsidRPr="00E346E9" w:rsidRDefault="00EC5BD7" w:rsidP="00EC5BD7">
      <w:pPr>
        <w:spacing w:after="0" w:line="240" w:lineRule="auto"/>
        <w:contextualSpacing/>
        <w:jc w:val="both"/>
      </w:pPr>
    </w:p>
    <w:p w14:paraId="21B4C69F" w14:textId="5DC1A756" w:rsidR="00E31655" w:rsidRPr="00E346E9" w:rsidRDefault="004D5C10" w:rsidP="00512A61">
      <w:pPr>
        <w:numPr>
          <w:ilvl w:val="0"/>
          <w:numId w:val="2"/>
        </w:numPr>
        <w:spacing w:after="0" w:line="240" w:lineRule="auto"/>
        <w:ind w:left="641" w:hanging="357"/>
        <w:contextualSpacing/>
        <w:jc w:val="both"/>
      </w:pPr>
      <w:r w:rsidRPr="00E346E9">
        <w:t>There were 682 delegates at the 3-day conference, with 14 parallel strands and 280 sessions!</w:t>
      </w:r>
      <w:r w:rsidR="00026061" w:rsidRPr="00E346E9">
        <w:t xml:space="preserve">  There was indeed a really positive dynamic at the conference</w:t>
      </w:r>
      <w:r w:rsidR="00E55FB4" w:rsidRPr="00E346E9">
        <w:t>,</w:t>
      </w:r>
      <w:r w:rsidR="00026061" w:rsidRPr="00E346E9">
        <w:t xml:space="preserve"> and the Chairman sensed that delegates were really delighted to be able to meet colleagues face-to-face.</w:t>
      </w:r>
    </w:p>
    <w:p w14:paraId="5DC2FF3E" w14:textId="77777777" w:rsidR="00EC5BD7" w:rsidRPr="00E346E9" w:rsidRDefault="00EC5BD7" w:rsidP="00EC5BD7">
      <w:pPr>
        <w:spacing w:after="0" w:line="240" w:lineRule="auto"/>
        <w:contextualSpacing/>
        <w:jc w:val="both"/>
      </w:pPr>
    </w:p>
    <w:p w14:paraId="4677E6D9" w14:textId="5962A6EA" w:rsidR="00E31655" w:rsidRPr="00E346E9" w:rsidRDefault="00E55FB4" w:rsidP="00512A61">
      <w:pPr>
        <w:numPr>
          <w:ilvl w:val="0"/>
          <w:numId w:val="2"/>
        </w:numPr>
        <w:spacing w:after="0" w:line="240" w:lineRule="auto"/>
        <w:ind w:left="641" w:hanging="357"/>
        <w:contextualSpacing/>
        <w:jc w:val="both"/>
      </w:pPr>
      <w:r w:rsidRPr="00E346E9">
        <w:t>S</w:t>
      </w:r>
      <w:r w:rsidR="004D5C10" w:rsidRPr="00E346E9">
        <w:t>ome key lessons learned</w:t>
      </w:r>
      <w:r w:rsidRPr="00E346E9">
        <w:t xml:space="preserve"> as follows</w:t>
      </w:r>
      <w:r w:rsidR="004D5C10" w:rsidRPr="00E346E9">
        <w:t xml:space="preserve">: </w:t>
      </w:r>
    </w:p>
    <w:p w14:paraId="021223FD" w14:textId="2017F4B2" w:rsidR="004D5C10" w:rsidRPr="00E346E9" w:rsidRDefault="004D5C10" w:rsidP="004D5C10">
      <w:pPr>
        <w:spacing w:after="0" w:line="240" w:lineRule="auto"/>
        <w:contextualSpacing/>
        <w:jc w:val="both"/>
      </w:pPr>
    </w:p>
    <w:p w14:paraId="52130840" w14:textId="5EF31AF3" w:rsidR="004D5C10" w:rsidRPr="00E346E9" w:rsidRDefault="00BE3F33" w:rsidP="00E346E9">
      <w:pPr>
        <w:pStyle w:val="ListParagraph"/>
        <w:numPr>
          <w:ilvl w:val="0"/>
          <w:numId w:val="29"/>
        </w:numPr>
        <w:tabs>
          <w:tab w:val="left" w:pos="709"/>
        </w:tabs>
        <w:spacing w:after="0" w:line="240" w:lineRule="auto"/>
        <w:ind w:left="709" w:hanging="68"/>
        <w:jc w:val="both"/>
      </w:pPr>
      <w:r w:rsidRPr="00E346E9">
        <w:t xml:space="preserve"> </w:t>
      </w:r>
      <w:r w:rsidR="004D5C10" w:rsidRPr="00E346E9">
        <w:t>Future conferences should hold fewer overall and parallel sessions</w:t>
      </w:r>
      <w:r w:rsidR="00026061" w:rsidRPr="00E346E9">
        <w:t xml:space="preserve">, </w:t>
      </w:r>
      <w:r w:rsidR="00E55FB4" w:rsidRPr="00E346E9">
        <w:t xml:space="preserve">and </w:t>
      </w:r>
      <w:r w:rsidR="00026061" w:rsidRPr="00E346E9">
        <w:t>more opportunities to meet outside formal sessions</w:t>
      </w:r>
    </w:p>
    <w:p w14:paraId="06BAEF00" w14:textId="74BE353A" w:rsidR="004D5C10" w:rsidRPr="00E346E9" w:rsidRDefault="004D5C10" w:rsidP="00E346E9">
      <w:pPr>
        <w:pStyle w:val="ListParagraph"/>
        <w:numPr>
          <w:ilvl w:val="0"/>
          <w:numId w:val="29"/>
        </w:numPr>
        <w:tabs>
          <w:tab w:val="left" w:pos="709"/>
        </w:tabs>
        <w:spacing w:after="0" w:line="240" w:lineRule="auto"/>
        <w:ind w:left="709" w:firstLine="0"/>
        <w:jc w:val="both"/>
      </w:pPr>
      <w:r w:rsidRPr="00E346E9">
        <w:t>The venue for the conference should have bigger rooms</w:t>
      </w:r>
      <w:r w:rsidR="002562C2" w:rsidRPr="00E346E9">
        <w:t xml:space="preserve"> – room dividers were installed after EES had viewed the rooms! </w:t>
      </w:r>
    </w:p>
    <w:p w14:paraId="166BE1F9" w14:textId="7600130C" w:rsidR="004D5C10" w:rsidRPr="00E346E9" w:rsidRDefault="00BE3F33" w:rsidP="00BE3F33">
      <w:pPr>
        <w:pStyle w:val="ListParagraph"/>
        <w:numPr>
          <w:ilvl w:val="0"/>
          <w:numId w:val="29"/>
        </w:numPr>
        <w:tabs>
          <w:tab w:val="left" w:pos="709"/>
        </w:tabs>
        <w:spacing w:after="0" w:line="240" w:lineRule="auto"/>
        <w:jc w:val="both"/>
      </w:pPr>
      <w:r w:rsidRPr="00E346E9">
        <w:t xml:space="preserve"> </w:t>
      </w:r>
      <w:r w:rsidR="004D5C10" w:rsidRPr="00E346E9">
        <w:t>The venue should take the appropriate health and safety measures</w:t>
      </w:r>
      <w:r w:rsidR="00E55FB4">
        <w:t>,</w:t>
      </w:r>
      <w:r w:rsidR="00E55FB4" w:rsidRPr="00E346E9">
        <w:t xml:space="preserve"> </w:t>
      </w:r>
      <w:proofErr w:type="gramStart"/>
      <w:r w:rsidR="00E55FB4" w:rsidRPr="00E346E9">
        <w:t>i.e.</w:t>
      </w:r>
      <w:proofErr w:type="gramEnd"/>
      <w:r w:rsidR="00E55FB4" w:rsidRPr="00E346E9">
        <w:t xml:space="preserve"> COVID-19 precautions</w:t>
      </w:r>
    </w:p>
    <w:p w14:paraId="2447E485" w14:textId="7DF838B5" w:rsidR="004D5C10" w:rsidRPr="00E346E9" w:rsidRDefault="00BE3F33" w:rsidP="00BE3F33">
      <w:pPr>
        <w:pStyle w:val="ListParagraph"/>
        <w:numPr>
          <w:ilvl w:val="0"/>
          <w:numId w:val="29"/>
        </w:numPr>
        <w:tabs>
          <w:tab w:val="left" w:pos="709"/>
        </w:tabs>
        <w:spacing w:after="0" w:line="240" w:lineRule="auto"/>
        <w:jc w:val="both"/>
      </w:pPr>
      <w:r w:rsidRPr="00E346E9">
        <w:t xml:space="preserve"> </w:t>
      </w:r>
      <w:r w:rsidR="004D5C10" w:rsidRPr="00E346E9">
        <w:t>Better keynote gender balance (one of the female keynotes was unable to attend</w:t>
      </w:r>
      <w:r w:rsidR="00E55FB4" w:rsidRPr="00E346E9">
        <w:t>, but EES did make efforts towards this</w:t>
      </w:r>
      <w:r w:rsidR="004D5C10" w:rsidRPr="00E346E9">
        <w:t>)</w:t>
      </w:r>
    </w:p>
    <w:p w14:paraId="329C266B" w14:textId="48238010" w:rsidR="004D5C10" w:rsidRPr="00E346E9" w:rsidRDefault="00BE3F33" w:rsidP="00BE3F33">
      <w:pPr>
        <w:pStyle w:val="ListParagraph"/>
        <w:numPr>
          <w:ilvl w:val="0"/>
          <w:numId w:val="29"/>
        </w:numPr>
        <w:tabs>
          <w:tab w:val="left" w:pos="709"/>
        </w:tabs>
        <w:spacing w:after="0" w:line="240" w:lineRule="auto"/>
        <w:jc w:val="both"/>
      </w:pPr>
      <w:r w:rsidRPr="00E346E9">
        <w:t xml:space="preserve"> </w:t>
      </w:r>
      <w:r w:rsidR="004D5C10" w:rsidRPr="00E346E9">
        <w:t>Improved functionality of the conference app</w:t>
      </w:r>
      <w:r w:rsidR="00E55FB4" w:rsidRPr="00E346E9">
        <w:t>, acknowledging it already functioned relatively well</w:t>
      </w:r>
    </w:p>
    <w:p w14:paraId="42926200" w14:textId="02608AC4" w:rsidR="004D5C10" w:rsidRPr="00E346E9" w:rsidRDefault="00BE3F33" w:rsidP="00BE3F33">
      <w:pPr>
        <w:pStyle w:val="ListParagraph"/>
        <w:numPr>
          <w:ilvl w:val="0"/>
          <w:numId w:val="29"/>
        </w:numPr>
        <w:tabs>
          <w:tab w:val="left" w:pos="709"/>
        </w:tabs>
        <w:spacing w:after="0" w:line="240" w:lineRule="auto"/>
        <w:jc w:val="both"/>
      </w:pPr>
      <w:r w:rsidRPr="00E346E9">
        <w:t xml:space="preserve"> </w:t>
      </w:r>
      <w:r w:rsidR="004D5C10" w:rsidRPr="00E346E9">
        <w:t>More active engagement of Young Emerging Evaluators and persons from the Global South</w:t>
      </w:r>
    </w:p>
    <w:p w14:paraId="343C9AEF" w14:textId="77777777" w:rsidR="00EC5BD7" w:rsidRPr="00E346E9" w:rsidRDefault="00EC5BD7" w:rsidP="00EC5BD7">
      <w:pPr>
        <w:spacing w:after="0" w:line="240" w:lineRule="auto"/>
        <w:contextualSpacing/>
        <w:jc w:val="both"/>
      </w:pPr>
    </w:p>
    <w:p w14:paraId="11EAD562" w14:textId="4944955F" w:rsidR="00CA7DFE" w:rsidRPr="00E346E9" w:rsidRDefault="005A28CE" w:rsidP="00CA7DFE">
      <w:pPr>
        <w:numPr>
          <w:ilvl w:val="0"/>
          <w:numId w:val="2"/>
        </w:numPr>
        <w:spacing w:after="0" w:line="240" w:lineRule="auto"/>
        <w:ind w:left="641" w:hanging="357"/>
        <w:contextualSpacing/>
        <w:jc w:val="both"/>
      </w:pPr>
      <w:r w:rsidRPr="00E346E9">
        <w:t xml:space="preserve">EES have successfully switched to </w:t>
      </w:r>
      <w:r w:rsidR="002562C2" w:rsidRPr="00E346E9">
        <w:t xml:space="preserve">a </w:t>
      </w:r>
      <w:proofErr w:type="gramStart"/>
      <w:r w:rsidR="00E55FB4" w:rsidRPr="00E346E9">
        <w:t>calendar</w:t>
      </w:r>
      <w:r w:rsidR="00E55FB4">
        <w:t xml:space="preserve"> </w:t>
      </w:r>
      <w:r w:rsidR="00E55FB4" w:rsidRPr="00E346E9">
        <w:t>based</w:t>
      </w:r>
      <w:proofErr w:type="gramEnd"/>
      <w:r w:rsidRPr="00E346E9">
        <w:t xml:space="preserve"> membership on the </w:t>
      </w:r>
      <w:proofErr w:type="spellStart"/>
      <w:r w:rsidRPr="00E346E9">
        <w:t>JustGo</w:t>
      </w:r>
      <w:proofErr w:type="spellEnd"/>
      <w:r w:rsidRPr="00E346E9">
        <w:t xml:space="preserve"> platform, and </w:t>
      </w:r>
      <w:r w:rsidR="00E55FB4" w:rsidRPr="00E346E9">
        <w:t xml:space="preserve">is </w:t>
      </w:r>
      <w:r w:rsidRPr="00E346E9">
        <w:t>moving to full GDPR compliance.</w:t>
      </w:r>
    </w:p>
    <w:p w14:paraId="5EF33E4E" w14:textId="34AA1FC3" w:rsidR="005A28CE" w:rsidRPr="00E346E9" w:rsidRDefault="005A28CE" w:rsidP="005A28CE">
      <w:pPr>
        <w:spacing w:after="0" w:line="240" w:lineRule="auto"/>
        <w:contextualSpacing/>
        <w:jc w:val="both"/>
      </w:pPr>
    </w:p>
    <w:p w14:paraId="2488BD63" w14:textId="6723278A" w:rsidR="005A28CE" w:rsidRPr="00E346E9" w:rsidRDefault="000135AA" w:rsidP="005A28CE">
      <w:pPr>
        <w:numPr>
          <w:ilvl w:val="0"/>
          <w:numId w:val="2"/>
        </w:numPr>
        <w:spacing w:after="0" w:line="240" w:lineRule="auto"/>
        <w:ind w:left="641" w:hanging="357"/>
        <w:contextualSpacing/>
      </w:pPr>
      <w:r w:rsidRPr="00E346E9">
        <w:t>T</w:t>
      </w:r>
      <w:r w:rsidR="005A28CE" w:rsidRPr="00E346E9">
        <w:t>he second annual membership survey was implemented</w:t>
      </w:r>
      <w:r w:rsidR="00E55FB4" w:rsidRPr="00E346E9">
        <w:t>,</w:t>
      </w:r>
      <w:r w:rsidR="005A28CE" w:rsidRPr="00E346E9">
        <w:t xml:space="preserve"> and it should be noted that </w:t>
      </w:r>
      <w:r w:rsidR="00E55FB4" w:rsidRPr="00E346E9">
        <w:t>most</w:t>
      </w:r>
      <w:r w:rsidR="005A28CE" w:rsidRPr="00E346E9">
        <w:t xml:space="preserve"> members who responded to the survey were happy with their membership.  </w:t>
      </w:r>
      <w:r w:rsidR="005A28CE" w:rsidRPr="00E346E9">
        <w:br/>
      </w:r>
    </w:p>
    <w:p w14:paraId="348FDA3A" w14:textId="588FB11C" w:rsidR="005A28CE" w:rsidRPr="00E346E9" w:rsidRDefault="005A28CE" w:rsidP="005A28CE">
      <w:pPr>
        <w:spacing w:after="0" w:line="240" w:lineRule="auto"/>
        <w:ind w:left="641"/>
        <w:contextualSpacing/>
        <w:jc w:val="both"/>
      </w:pPr>
      <w:r w:rsidRPr="00E346E9">
        <w:t xml:space="preserve">The main interactions with the EES included: Accessing the Evaluation journal; </w:t>
      </w:r>
      <w:r w:rsidR="00E55FB4" w:rsidRPr="00E346E9">
        <w:t xml:space="preserve">Reading </w:t>
      </w:r>
      <w:r w:rsidRPr="00E346E9">
        <w:t xml:space="preserve">the monthly newsletter; </w:t>
      </w:r>
      <w:r w:rsidR="00E55FB4" w:rsidRPr="00E346E9">
        <w:t xml:space="preserve">attending </w:t>
      </w:r>
      <w:r w:rsidRPr="00E346E9">
        <w:t xml:space="preserve">the September 2021 Online Conference and/or PDWs; </w:t>
      </w:r>
      <w:r w:rsidR="00E55FB4" w:rsidRPr="00E346E9">
        <w:t xml:space="preserve">checking </w:t>
      </w:r>
      <w:r w:rsidRPr="00E346E9">
        <w:t xml:space="preserve">the website for information </w:t>
      </w:r>
      <w:proofErr w:type="gramStart"/>
      <w:r w:rsidRPr="00E346E9">
        <w:t>on  upcoming</w:t>
      </w:r>
      <w:proofErr w:type="gramEnd"/>
      <w:r w:rsidRPr="00E346E9">
        <w:t xml:space="preserve"> events, </w:t>
      </w:r>
      <w:r w:rsidR="00E55FB4" w:rsidRPr="00E346E9">
        <w:t>training</w:t>
      </w:r>
      <w:r w:rsidRPr="00E346E9">
        <w:t xml:space="preserve">, and/or job opportunities; </w:t>
      </w:r>
      <w:r w:rsidR="00E55FB4" w:rsidRPr="00E346E9">
        <w:t xml:space="preserve">submitting </w:t>
      </w:r>
      <w:r w:rsidRPr="00E346E9">
        <w:t xml:space="preserve">an abstract for the upcoming EES biennial Conference in June 2022 and read at least </w:t>
      </w:r>
      <w:r w:rsidR="00E55FB4" w:rsidRPr="00E346E9">
        <w:t xml:space="preserve">one </w:t>
      </w:r>
      <w:r w:rsidRPr="00E346E9">
        <w:t>blog article</w:t>
      </w:r>
    </w:p>
    <w:p w14:paraId="704F44CF" w14:textId="2C0F9DAE" w:rsidR="002562C2" w:rsidRPr="00E346E9" w:rsidRDefault="002562C2" w:rsidP="005A28CE">
      <w:pPr>
        <w:spacing w:after="0" w:line="240" w:lineRule="auto"/>
        <w:ind w:left="641"/>
        <w:contextualSpacing/>
        <w:jc w:val="both"/>
      </w:pPr>
    </w:p>
    <w:p w14:paraId="5DA70C57" w14:textId="76D06C5D" w:rsidR="005A28CE" w:rsidRPr="00E346E9" w:rsidRDefault="00E55FB4" w:rsidP="005A28CE">
      <w:pPr>
        <w:numPr>
          <w:ilvl w:val="0"/>
          <w:numId w:val="2"/>
        </w:numPr>
        <w:spacing w:after="0" w:line="240" w:lineRule="auto"/>
        <w:ind w:left="641" w:hanging="357"/>
        <w:contextualSpacing/>
        <w:jc w:val="both"/>
      </w:pPr>
      <w:r w:rsidRPr="00E346E9">
        <w:t xml:space="preserve">EES’s </w:t>
      </w:r>
      <w:r w:rsidR="002562C2" w:rsidRPr="00E346E9">
        <w:t xml:space="preserve">purpose is to serve </w:t>
      </w:r>
      <w:r w:rsidRPr="00E346E9">
        <w:t xml:space="preserve">its </w:t>
      </w:r>
      <w:r w:rsidR="002562C2" w:rsidRPr="00E346E9">
        <w:t xml:space="preserve">members, and indeed income comes from Members and </w:t>
      </w:r>
      <w:r w:rsidRPr="00E346E9">
        <w:t>conferences</w:t>
      </w:r>
      <w:r w:rsidR="002562C2" w:rsidRPr="00E346E9">
        <w:t xml:space="preserve">.  It is important that EES should be achieving and </w:t>
      </w:r>
      <w:r w:rsidRPr="00E346E9">
        <w:t>sustain</w:t>
      </w:r>
      <w:r>
        <w:t xml:space="preserve">ing </w:t>
      </w:r>
      <w:r w:rsidR="002562C2" w:rsidRPr="00E346E9">
        <w:t>membership.</w:t>
      </w:r>
      <w:r w:rsidR="005A28CE" w:rsidRPr="00E346E9">
        <w:t xml:space="preserve">  Membership currently stands at </w:t>
      </w:r>
      <w:proofErr w:type="gramStart"/>
      <w:r w:rsidR="005A28CE" w:rsidRPr="00E346E9">
        <w:t>972 :</w:t>
      </w:r>
      <w:proofErr w:type="gramEnd"/>
      <w:r w:rsidR="005A28CE" w:rsidRPr="00E346E9">
        <w:t xml:space="preserve"> </w:t>
      </w:r>
    </w:p>
    <w:p w14:paraId="01BAC9DD" w14:textId="75DED4A9" w:rsidR="005A28CE" w:rsidRPr="00E346E9" w:rsidRDefault="005A28CE" w:rsidP="005A28CE">
      <w:pPr>
        <w:spacing w:after="0" w:line="240" w:lineRule="auto"/>
        <w:ind w:left="641"/>
        <w:contextualSpacing/>
        <w:jc w:val="both"/>
      </w:pPr>
    </w:p>
    <w:p w14:paraId="00914C24" w14:textId="10A939CE" w:rsidR="005A28CE" w:rsidRPr="00E346E9" w:rsidRDefault="005A28CE" w:rsidP="005A28CE">
      <w:pPr>
        <w:spacing w:after="0" w:line="240" w:lineRule="auto"/>
        <w:ind w:left="641"/>
        <w:contextualSpacing/>
        <w:jc w:val="both"/>
      </w:pPr>
      <w:r w:rsidRPr="00E346E9">
        <w:t>730 Individual members</w:t>
      </w:r>
    </w:p>
    <w:p w14:paraId="471B4A02" w14:textId="5025E77B" w:rsidR="005A28CE" w:rsidRPr="00E346E9" w:rsidRDefault="005A28CE" w:rsidP="005A28CE">
      <w:pPr>
        <w:spacing w:after="0" w:line="240" w:lineRule="auto"/>
        <w:ind w:left="641"/>
        <w:contextualSpacing/>
        <w:jc w:val="both"/>
      </w:pPr>
      <w:r w:rsidRPr="00E346E9">
        <w:t>3 Lifetime Members</w:t>
      </w:r>
    </w:p>
    <w:p w14:paraId="592E4309" w14:textId="7FAE0402" w:rsidR="005A28CE" w:rsidRPr="00E346E9" w:rsidRDefault="005A28CE" w:rsidP="005A28CE">
      <w:pPr>
        <w:spacing w:after="0" w:line="240" w:lineRule="auto"/>
        <w:ind w:left="641"/>
        <w:contextualSpacing/>
        <w:jc w:val="both"/>
      </w:pPr>
      <w:r w:rsidRPr="00E346E9">
        <w:t>15 Student Members</w:t>
      </w:r>
    </w:p>
    <w:p w14:paraId="51DCB6BD" w14:textId="69562B54" w:rsidR="005A28CE" w:rsidRPr="00E346E9" w:rsidRDefault="005A28CE" w:rsidP="005A28CE">
      <w:pPr>
        <w:spacing w:after="0" w:line="240" w:lineRule="auto"/>
        <w:ind w:left="641"/>
        <w:contextualSpacing/>
        <w:jc w:val="both"/>
      </w:pPr>
      <w:r w:rsidRPr="00E346E9">
        <w:t>44 Institutional Lead Members</w:t>
      </w:r>
    </w:p>
    <w:p w14:paraId="29C9345F" w14:textId="244466CB" w:rsidR="005A28CE" w:rsidRPr="00E346E9" w:rsidRDefault="005A28CE" w:rsidP="005A28CE">
      <w:pPr>
        <w:spacing w:after="0" w:line="240" w:lineRule="auto"/>
        <w:ind w:left="641"/>
        <w:contextualSpacing/>
        <w:jc w:val="both"/>
      </w:pPr>
      <w:r w:rsidRPr="00E346E9">
        <w:t>180 Institutional Individual Members</w:t>
      </w:r>
    </w:p>
    <w:p w14:paraId="6F284100" w14:textId="7652933C" w:rsidR="002562C2" w:rsidRPr="00E346E9" w:rsidRDefault="002562C2" w:rsidP="005A28CE">
      <w:pPr>
        <w:spacing w:after="0" w:line="240" w:lineRule="auto"/>
        <w:ind w:left="641"/>
        <w:contextualSpacing/>
        <w:jc w:val="both"/>
      </w:pPr>
    </w:p>
    <w:p w14:paraId="6D3CD839" w14:textId="77777777" w:rsidR="00817D30" w:rsidRPr="00E346E9" w:rsidRDefault="00817D30" w:rsidP="005A28CE">
      <w:pPr>
        <w:spacing w:after="0" w:line="240" w:lineRule="auto"/>
        <w:ind w:left="641"/>
        <w:contextualSpacing/>
        <w:jc w:val="both"/>
      </w:pPr>
    </w:p>
    <w:p w14:paraId="78A62576" w14:textId="77777777" w:rsidR="00817D30" w:rsidRPr="00E346E9" w:rsidRDefault="00817D30" w:rsidP="005A28CE">
      <w:pPr>
        <w:spacing w:after="0" w:line="240" w:lineRule="auto"/>
        <w:ind w:left="641"/>
        <w:contextualSpacing/>
        <w:jc w:val="both"/>
      </w:pPr>
    </w:p>
    <w:p w14:paraId="58E756E9" w14:textId="34DA27B8" w:rsidR="002562C2" w:rsidRPr="00E346E9" w:rsidRDefault="002562C2" w:rsidP="005A28CE">
      <w:pPr>
        <w:spacing w:after="0" w:line="240" w:lineRule="auto"/>
        <w:ind w:left="641"/>
        <w:contextualSpacing/>
        <w:jc w:val="both"/>
      </w:pPr>
      <w:r w:rsidRPr="00E346E9">
        <w:t xml:space="preserve">The majority of members are in the 40-50 age category, </w:t>
      </w:r>
      <w:r w:rsidR="00E55FB4" w:rsidRPr="00E346E9">
        <w:t xml:space="preserve">with </w:t>
      </w:r>
      <w:r w:rsidRPr="00E346E9">
        <w:t>few extending upwards</w:t>
      </w:r>
      <w:r w:rsidR="008928B4" w:rsidRPr="00E346E9">
        <w:t>!  Ideally</w:t>
      </w:r>
      <w:r w:rsidR="00E55FB4" w:rsidRPr="00E346E9">
        <w:t>,</w:t>
      </w:r>
      <w:r w:rsidR="008928B4" w:rsidRPr="00E346E9">
        <w:t xml:space="preserve"> it would be great to see more younger members.</w:t>
      </w:r>
    </w:p>
    <w:p w14:paraId="5396A80A" w14:textId="77777777" w:rsidR="007051A6" w:rsidRPr="00E346E9" w:rsidRDefault="007051A6" w:rsidP="007051A6">
      <w:pPr>
        <w:spacing w:after="0" w:line="240" w:lineRule="auto"/>
        <w:ind w:left="641"/>
        <w:jc w:val="both"/>
      </w:pPr>
    </w:p>
    <w:p w14:paraId="20A53DDE" w14:textId="0EE3B7C5" w:rsidR="00BE3F33" w:rsidRPr="00E346E9" w:rsidRDefault="005A28CE" w:rsidP="00480EF6">
      <w:pPr>
        <w:pStyle w:val="ListParagraph"/>
        <w:numPr>
          <w:ilvl w:val="0"/>
          <w:numId w:val="28"/>
        </w:numPr>
        <w:spacing w:after="0" w:line="240" w:lineRule="auto"/>
        <w:ind w:left="709" w:hanging="349"/>
        <w:jc w:val="both"/>
      </w:pPr>
      <w:bookmarkStart w:id="0" w:name="_Hlk121838240"/>
      <w:r w:rsidRPr="00E346E9">
        <w:t xml:space="preserve">The President shared with participants a chart which identified </w:t>
      </w:r>
      <w:r w:rsidR="008928B4" w:rsidRPr="00E346E9">
        <w:t xml:space="preserve">the geographical spread of members, which shows that although Europe is </w:t>
      </w:r>
      <w:r w:rsidR="00E55FB4" w:rsidRPr="00E346E9">
        <w:t xml:space="preserve">the </w:t>
      </w:r>
      <w:r w:rsidR="008928B4" w:rsidRPr="00E346E9">
        <w:t xml:space="preserve">EES centre of gravity, there are significant numbers from North America, North Africa, South America and </w:t>
      </w:r>
      <w:r w:rsidR="00E55FB4">
        <w:t>Oceania</w:t>
      </w:r>
      <w:r w:rsidR="008928B4" w:rsidRPr="00E346E9">
        <w:t xml:space="preserve">.  It is good to see that EES </w:t>
      </w:r>
      <w:r w:rsidR="00E55FB4">
        <w:t>is</w:t>
      </w:r>
      <w:r w:rsidR="00E55FB4" w:rsidRPr="00E346E9">
        <w:t xml:space="preserve"> </w:t>
      </w:r>
      <w:r w:rsidR="008928B4" w:rsidRPr="00E346E9">
        <w:t xml:space="preserve">extending </w:t>
      </w:r>
      <w:r w:rsidR="00E55FB4">
        <w:t>its</w:t>
      </w:r>
      <w:r w:rsidR="00E55FB4" w:rsidRPr="00E346E9">
        <w:t xml:space="preserve"> </w:t>
      </w:r>
      <w:r w:rsidR="008928B4" w:rsidRPr="00E346E9">
        <w:t xml:space="preserve">influence and drawing on </w:t>
      </w:r>
      <w:r w:rsidR="00E55FB4">
        <w:t xml:space="preserve">the </w:t>
      </w:r>
      <w:r w:rsidR="008928B4" w:rsidRPr="00E346E9">
        <w:t>expertise and wisdom of people from Africa and North America</w:t>
      </w:r>
      <w:r w:rsidR="00E55FB4">
        <w:t>,</w:t>
      </w:r>
      <w:r w:rsidR="008928B4" w:rsidRPr="00E346E9">
        <w:t xml:space="preserve"> and beyond.</w:t>
      </w:r>
    </w:p>
    <w:bookmarkEnd w:id="0"/>
    <w:p w14:paraId="71C74DE5" w14:textId="77777777" w:rsidR="00BE3F33" w:rsidRPr="00E346E9" w:rsidRDefault="00BE3F33" w:rsidP="00BE3F33">
      <w:pPr>
        <w:pStyle w:val="ListParagraph"/>
        <w:spacing w:after="0" w:line="240" w:lineRule="auto"/>
        <w:jc w:val="both"/>
      </w:pPr>
    </w:p>
    <w:p w14:paraId="4A2313D3" w14:textId="4694DBDA" w:rsidR="00EC5BD7" w:rsidRPr="00E346E9" w:rsidRDefault="00BE3F33" w:rsidP="008E55C8">
      <w:pPr>
        <w:pStyle w:val="ListParagraph"/>
        <w:numPr>
          <w:ilvl w:val="0"/>
          <w:numId w:val="28"/>
        </w:numPr>
        <w:spacing w:after="0" w:line="240" w:lineRule="auto"/>
        <w:jc w:val="both"/>
      </w:pPr>
      <w:r w:rsidRPr="00E346E9">
        <w:t>TWG Update</w:t>
      </w:r>
      <w:r w:rsidR="008928B4" w:rsidRPr="00E346E9">
        <w:t xml:space="preserve"> – as is expected</w:t>
      </w:r>
      <w:r w:rsidR="00E55FB4">
        <w:t>,</w:t>
      </w:r>
      <w:r w:rsidR="008928B4" w:rsidRPr="00E346E9">
        <w:t xml:space="preserve"> some thrive more than others each year</w:t>
      </w:r>
      <w:r w:rsidR="00B17B0F">
        <w:t>; however</w:t>
      </w:r>
      <w:r w:rsidR="00E55FB4">
        <w:t>,</w:t>
      </w:r>
      <w:r w:rsidR="008928B4" w:rsidRPr="00E346E9">
        <w:t xml:space="preserve"> the TWGs are going well.</w:t>
      </w:r>
    </w:p>
    <w:p w14:paraId="1B89671B" w14:textId="323AD11F" w:rsidR="00BE3F33" w:rsidRPr="00E346E9" w:rsidRDefault="00BE3F33" w:rsidP="00BE3F33">
      <w:pPr>
        <w:spacing w:after="0" w:line="240" w:lineRule="auto"/>
        <w:jc w:val="both"/>
      </w:pPr>
    </w:p>
    <w:p w14:paraId="1575595F" w14:textId="722C4BB5" w:rsidR="00BE3F33" w:rsidRPr="00E346E9" w:rsidRDefault="00BE3F33" w:rsidP="00BE3F33">
      <w:pPr>
        <w:spacing w:after="0" w:line="240" w:lineRule="auto"/>
        <w:ind w:left="720"/>
        <w:jc w:val="both"/>
      </w:pPr>
      <w:r w:rsidRPr="00E346E9">
        <w:rPr>
          <w:b/>
          <w:bCs/>
        </w:rPr>
        <w:t>TWG1 Gender and Evaluation</w:t>
      </w:r>
      <w:r w:rsidRPr="00E346E9">
        <w:t xml:space="preserve"> – published a blog on I</w:t>
      </w:r>
      <w:r w:rsidR="00B17B0F">
        <w:t xml:space="preserve">nternational </w:t>
      </w:r>
      <w:r w:rsidRPr="00E346E9">
        <w:t>W</w:t>
      </w:r>
      <w:r w:rsidR="00B17B0F">
        <w:t xml:space="preserve">omen’s </w:t>
      </w:r>
      <w:r w:rsidRPr="00E346E9">
        <w:t>D</w:t>
      </w:r>
      <w:r w:rsidR="00B17B0F">
        <w:t>ay</w:t>
      </w:r>
      <w:r w:rsidRPr="00E346E9">
        <w:t xml:space="preserve"> in March</w:t>
      </w:r>
      <w:r w:rsidR="00B17B0F">
        <w:t>,</w:t>
      </w:r>
      <w:r w:rsidRPr="00E346E9">
        <w:t xml:space="preserve"> which was well received; a few more members joined following the release of the April newsletter</w:t>
      </w:r>
      <w:r w:rsidR="00B17B0F">
        <w:t>, and</w:t>
      </w:r>
      <w:r w:rsidRPr="00E346E9">
        <w:t xml:space="preserve"> they hosted </w:t>
      </w:r>
      <w:r w:rsidR="00B17B0F">
        <w:t>four</w:t>
      </w:r>
      <w:r w:rsidR="00B17B0F" w:rsidRPr="00E346E9">
        <w:t xml:space="preserve"> </w:t>
      </w:r>
      <w:r w:rsidRPr="00E346E9">
        <w:t>sessions at the EES Conference in Copenhagen.</w:t>
      </w:r>
    </w:p>
    <w:p w14:paraId="6468ED17" w14:textId="285C7515" w:rsidR="00BE3F33" w:rsidRPr="00E346E9" w:rsidRDefault="00BE3F33" w:rsidP="00BE3F33">
      <w:pPr>
        <w:spacing w:after="0" w:line="240" w:lineRule="auto"/>
        <w:ind w:left="720"/>
        <w:jc w:val="both"/>
      </w:pPr>
    </w:p>
    <w:p w14:paraId="7E04656A" w14:textId="20FC530C" w:rsidR="00BE3F33" w:rsidRPr="00E346E9" w:rsidRDefault="00BE3F33" w:rsidP="00BE3F33">
      <w:pPr>
        <w:spacing w:after="0" w:line="240" w:lineRule="auto"/>
        <w:ind w:left="720"/>
        <w:jc w:val="both"/>
      </w:pPr>
      <w:r w:rsidRPr="00E346E9">
        <w:rPr>
          <w:b/>
          <w:bCs/>
        </w:rPr>
        <w:t>TWG 2 Evaluating Sustainable Development</w:t>
      </w:r>
      <w:r w:rsidRPr="00E346E9">
        <w:t xml:space="preserve"> – Planning to host a spring meeting.  One of the topics in discussion will be the interrelationship between state and non-state activities for SDGs and the dilemma between long-term and short-term sustainability evaluations, as discussed during the EES Conference in 2022.</w:t>
      </w:r>
    </w:p>
    <w:p w14:paraId="0B0AA51E" w14:textId="326D1464" w:rsidR="00BE3F33" w:rsidRPr="00E346E9" w:rsidRDefault="00BE3F33" w:rsidP="00BE3F33">
      <w:pPr>
        <w:spacing w:after="0" w:line="240" w:lineRule="auto"/>
        <w:ind w:left="720"/>
        <w:jc w:val="both"/>
      </w:pPr>
    </w:p>
    <w:p w14:paraId="1DB4056A" w14:textId="23297BB7" w:rsidR="00BE3F33" w:rsidRPr="00E346E9" w:rsidRDefault="00BE3F33" w:rsidP="00BE3F33">
      <w:pPr>
        <w:spacing w:after="0" w:line="240" w:lineRule="auto"/>
        <w:ind w:left="720"/>
        <w:jc w:val="both"/>
      </w:pPr>
      <w:r w:rsidRPr="00E346E9">
        <w:rPr>
          <w:b/>
          <w:bCs/>
        </w:rPr>
        <w:t xml:space="preserve">TWG 3 Private Sector Evaluation </w:t>
      </w:r>
      <w:r w:rsidRPr="00E346E9">
        <w:t xml:space="preserve">– Collaborated on several </w:t>
      </w:r>
      <w:proofErr w:type="spellStart"/>
      <w:r w:rsidRPr="00E346E9">
        <w:t>EvalEdge</w:t>
      </w:r>
      <w:proofErr w:type="spellEnd"/>
      <w:r w:rsidRPr="00E346E9">
        <w:t xml:space="preserve"> podcast episodes on blended finance (IFC); private capital mobilization (IEG); evaluating private sector engagement programs (Deval – forthcoming December 2022).  The membership of this group has grown, now having 67 declared members following the Conference.</w:t>
      </w:r>
    </w:p>
    <w:p w14:paraId="097BDE9F" w14:textId="701823A5" w:rsidR="00705D8B" w:rsidRPr="00E346E9" w:rsidRDefault="00705D8B" w:rsidP="00BE3F33">
      <w:pPr>
        <w:spacing w:after="0" w:line="240" w:lineRule="auto"/>
        <w:ind w:left="720"/>
        <w:jc w:val="both"/>
      </w:pPr>
    </w:p>
    <w:p w14:paraId="691C5F62" w14:textId="6F96452A" w:rsidR="00705D8B" w:rsidRPr="00E55FB4" w:rsidRDefault="00705D8B" w:rsidP="00BE3F33">
      <w:pPr>
        <w:spacing w:after="0" w:line="240" w:lineRule="auto"/>
        <w:ind w:left="720"/>
        <w:jc w:val="both"/>
      </w:pPr>
      <w:r w:rsidRPr="00E346E9">
        <w:rPr>
          <w:b/>
          <w:bCs/>
        </w:rPr>
        <w:t xml:space="preserve">TWG 4 Professionalisation of Evaluation </w:t>
      </w:r>
      <w:r w:rsidRPr="00E346E9">
        <w:t xml:space="preserve">– This TWG had been concentrating on PDWs at Conference.  </w:t>
      </w:r>
      <w:proofErr w:type="gramStart"/>
      <w:r w:rsidRPr="00E346E9">
        <w:t>Sadly</w:t>
      </w:r>
      <w:proofErr w:type="gramEnd"/>
      <w:r w:rsidRPr="00E346E9">
        <w:t xml:space="preserve"> the leader of this group, </w:t>
      </w:r>
      <w:r w:rsidRPr="00E55FB4">
        <w:t>Martha McGuire, has had to resign due to health reasons and work is underway to assign a new lead.</w:t>
      </w:r>
    </w:p>
    <w:p w14:paraId="72E85E68" w14:textId="577AA940" w:rsidR="00705D8B" w:rsidRPr="00E346E9" w:rsidRDefault="00705D8B" w:rsidP="00BE3F33">
      <w:pPr>
        <w:spacing w:after="0" w:line="240" w:lineRule="auto"/>
        <w:ind w:left="720"/>
        <w:jc w:val="both"/>
      </w:pPr>
    </w:p>
    <w:p w14:paraId="17BBE4A1" w14:textId="753F033F" w:rsidR="00705D8B" w:rsidRPr="00E346E9" w:rsidRDefault="00705D8B" w:rsidP="00BE3F33">
      <w:pPr>
        <w:spacing w:after="0" w:line="240" w:lineRule="auto"/>
        <w:ind w:left="720"/>
        <w:jc w:val="both"/>
      </w:pPr>
      <w:r w:rsidRPr="00E346E9">
        <w:rPr>
          <w:b/>
          <w:bCs/>
        </w:rPr>
        <w:t xml:space="preserve">TWG 5 Emerging Evaluators </w:t>
      </w:r>
      <w:r w:rsidRPr="00E346E9">
        <w:t xml:space="preserve">– The </w:t>
      </w:r>
      <w:proofErr w:type="spellStart"/>
      <w:r w:rsidRPr="00E346E9">
        <w:t>yEES</w:t>
      </w:r>
      <w:proofErr w:type="spellEnd"/>
      <w:r w:rsidRPr="00E346E9">
        <w:t>! Competition was very successful and 9 winners supported the 2022 Conference.  Members have continued involvement in p2p+ Europe Hub.</w:t>
      </w:r>
    </w:p>
    <w:p w14:paraId="7AB354C4" w14:textId="4CC7E919" w:rsidR="00705D8B" w:rsidRPr="00E346E9" w:rsidRDefault="00705D8B" w:rsidP="00BE3F33">
      <w:pPr>
        <w:spacing w:after="0" w:line="240" w:lineRule="auto"/>
        <w:ind w:left="720"/>
        <w:jc w:val="both"/>
      </w:pPr>
    </w:p>
    <w:p w14:paraId="2C4654B3" w14:textId="0824B3C2" w:rsidR="00705D8B" w:rsidRPr="00E346E9" w:rsidRDefault="00705D8B" w:rsidP="00BE3F33">
      <w:pPr>
        <w:spacing w:after="0" w:line="240" w:lineRule="auto"/>
        <w:ind w:left="720"/>
        <w:jc w:val="both"/>
      </w:pPr>
      <w:r w:rsidRPr="00E346E9">
        <w:rPr>
          <w:b/>
          <w:bCs/>
        </w:rPr>
        <w:t xml:space="preserve">TWG 6 Methods and Design – </w:t>
      </w:r>
      <w:r w:rsidRPr="00E346E9">
        <w:t xml:space="preserve">A TWG meeting was held during </w:t>
      </w:r>
      <w:proofErr w:type="gramStart"/>
      <w:r w:rsidRPr="00E346E9">
        <w:t>Conference :</w:t>
      </w:r>
      <w:proofErr w:type="gramEnd"/>
      <w:r w:rsidRPr="00E346E9">
        <w:t xml:space="preserve"> Method Integration in Complex Evaluations (10 June 2022), and 2 Methods Webinars have been held.</w:t>
      </w:r>
    </w:p>
    <w:p w14:paraId="0310D3C6" w14:textId="3799128B" w:rsidR="00E4628C" w:rsidRPr="00E346E9" w:rsidRDefault="00E4628C" w:rsidP="00BE3F33">
      <w:pPr>
        <w:spacing w:after="0" w:line="240" w:lineRule="auto"/>
        <w:ind w:left="720"/>
        <w:jc w:val="both"/>
      </w:pPr>
    </w:p>
    <w:p w14:paraId="00E35862" w14:textId="7C339C0B" w:rsidR="00705D8B" w:rsidRPr="00E346E9" w:rsidRDefault="00705D8B" w:rsidP="00BE3F33">
      <w:pPr>
        <w:spacing w:after="0" w:line="240" w:lineRule="auto"/>
        <w:ind w:left="720"/>
        <w:jc w:val="both"/>
      </w:pPr>
      <w:r w:rsidRPr="00E346E9">
        <w:rPr>
          <w:b/>
          <w:bCs/>
        </w:rPr>
        <w:t xml:space="preserve">TWG 7 EU Policies </w:t>
      </w:r>
      <w:r w:rsidRPr="00E346E9">
        <w:softHyphen/>
        <w:t>– A joint webinar is being planned with TWG 6 to be held in February, and the group is working on a special issue on the theme of quality of life as an evaluation criterion.</w:t>
      </w:r>
    </w:p>
    <w:p w14:paraId="62F6459C" w14:textId="1CD95601" w:rsidR="00705D8B" w:rsidRPr="00E346E9" w:rsidRDefault="00705D8B" w:rsidP="00BE3F33">
      <w:pPr>
        <w:spacing w:after="0" w:line="240" w:lineRule="auto"/>
        <w:ind w:left="720"/>
        <w:jc w:val="both"/>
      </w:pPr>
    </w:p>
    <w:p w14:paraId="58C52028" w14:textId="2901BCBF" w:rsidR="00705D8B" w:rsidRPr="00E346E9" w:rsidRDefault="00705D8B" w:rsidP="00BE3F33">
      <w:pPr>
        <w:spacing w:after="0" w:line="240" w:lineRule="auto"/>
        <w:ind w:left="720"/>
        <w:jc w:val="both"/>
        <w:rPr>
          <w:b/>
          <w:bCs/>
        </w:rPr>
      </w:pPr>
      <w:r w:rsidRPr="00E346E9">
        <w:t xml:space="preserve">It was noted that a new TWG is being set up – </w:t>
      </w:r>
      <w:r w:rsidRPr="00E346E9">
        <w:rPr>
          <w:b/>
          <w:bCs/>
        </w:rPr>
        <w:t xml:space="preserve">TWG 8 </w:t>
      </w:r>
      <w:r w:rsidR="007552CC" w:rsidRPr="00E346E9">
        <w:rPr>
          <w:b/>
          <w:bCs/>
        </w:rPr>
        <w:t>Approaches in Evaluation.</w:t>
      </w:r>
    </w:p>
    <w:p w14:paraId="42B2B125" w14:textId="5C42B666" w:rsidR="007552CC" w:rsidRPr="00E346E9" w:rsidRDefault="007552CC" w:rsidP="00BE3F33">
      <w:pPr>
        <w:spacing w:after="0" w:line="240" w:lineRule="auto"/>
        <w:ind w:left="720"/>
        <w:jc w:val="both"/>
        <w:rPr>
          <w:b/>
          <w:bCs/>
        </w:rPr>
      </w:pPr>
    </w:p>
    <w:p w14:paraId="065C5EB8" w14:textId="11513B06" w:rsidR="007552CC" w:rsidRPr="00E346E9" w:rsidRDefault="007552CC" w:rsidP="00BE3F33">
      <w:pPr>
        <w:spacing w:after="0" w:line="240" w:lineRule="auto"/>
        <w:ind w:left="720"/>
        <w:jc w:val="both"/>
      </w:pPr>
      <w:r w:rsidRPr="00E346E9">
        <w:t>EES had previously listed TWG member names on the relevant TWG page on the website, however</w:t>
      </w:r>
      <w:r w:rsidR="00E453E3">
        <w:t>,</w:t>
      </w:r>
      <w:r w:rsidRPr="00E346E9">
        <w:t xml:space="preserve"> in order to comply with GDPR names were removed</w:t>
      </w:r>
      <w:r w:rsidR="00E453E3">
        <w:t>,</w:t>
      </w:r>
      <w:r w:rsidRPr="00E346E9">
        <w:t xml:space="preserve"> and members’ express permissions are being sought before publishing.</w:t>
      </w:r>
    </w:p>
    <w:p w14:paraId="3E973995" w14:textId="4A88E657" w:rsidR="00BE3F33" w:rsidRPr="00E346E9" w:rsidRDefault="00BE3F33" w:rsidP="00BE3F33">
      <w:pPr>
        <w:spacing w:after="0" w:line="240" w:lineRule="auto"/>
        <w:ind w:left="720"/>
        <w:jc w:val="both"/>
      </w:pPr>
    </w:p>
    <w:p w14:paraId="0382B263" w14:textId="77777777" w:rsidR="00817D30" w:rsidRPr="00E346E9" w:rsidRDefault="00817D30" w:rsidP="00817D30">
      <w:pPr>
        <w:pStyle w:val="ListParagraph"/>
        <w:spacing w:after="0" w:line="240" w:lineRule="auto"/>
        <w:ind w:left="709"/>
        <w:jc w:val="both"/>
      </w:pPr>
    </w:p>
    <w:p w14:paraId="19E64BEC" w14:textId="77777777" w:rsidR="00817D30" w:rsidRPr="00E346E9" w:rsidRDefault="00817D30" w:rsidP="00817D30">
      <w:pPr>
        <w:pStyle w:val="ListParagraph"/>
        <w:spacing w:after="0" w:line="240" w:lineRule="auto"/>
        <w:ind w:left="709"/>
        <w:jc w:val="both"/>
      </w:pPr>
    </w:p>
    <w:p w14:paraId="6DA2E066" w14:textId="77777777" w:rsidR="00817D30" w:rsidRPr="00E346E9" w:rsidRDefault="00817D30" w:rsidP="00817D30">
      <w:pPr>
        <w:pStyle w:val="ListParagraph"/>
        <w:spacing w:after="0" w:line="240" w:lineRule="auto"/>
        <w:ind w:left="709"/>
        <w:jc w:val="both"/>
      </w:pPr>
    </w:p>
    <w:p w14:paraId="41FEB0E5" w14:textId="28614435" w:rsidR="007552CC" w:rsidRPr="00E346E9" w:rsidRDefault="00DB71FC" w:rsidP="007552CC">
      <w:pPr>
        <w:pStyle w:val="ListParagraph"/>
        <w:numPr>
          <w:ilvl w:val="0"/>
          <w:numId w:val="28"/>
        </w:numPr>
        <w:spacing w:after="0" w:line="240" w:lineRule="auto"/>
        <w:ind w:left="709" w:hanging="349"/>
        <w:jc w:val="both"/>
      </w:pPr>
      <w:r w:rsidRPr="00E346E9">
        <w:t>EES</w:t>
      </w:r>
      <w:r w:rsidR="007552CC" w:rsidRPr="00E346E9">
        <w:t xml:space="preserve"> </w:t>
      </w:r>
      <w:r w:rsidR="00E4628C" w:rsidRPr="00E346E9">
        <w:t>w</w:t>
      </w:r>
      <w:r w:rsidRPr="00E346E9">
        <w:t>ere</w:t>
      </w:r>
      <w:r w:rsidR="00E4628C" w:rsidRPr="00E346E9">
        <w:t xml:space="preserve"> well aware that members needed to see </w:t>
      </w:r>
      <w:r w:rsidRPr="00E346E9">
        <w:t xml:space="preserve">benefits and </w:t>
      </w:r>
      <w:r w:rsidR="00E4628C" w:rsidRPr="00E346E9">
        <w:t>value for their membership</w:t>
      </w:r>
      <w:r w:rsidR="00E453E3">
        <w:t>,</w:t>
      </w:r>
      <w:r w:rsidR="00E4628C" w:rsidRPr="00E346E9">
        <w:t xml:space="preserve"> and from </w:t>
      </w:r>
      <w:r w:rsidR="00E453E3">
        <w:t>EES’s</w:t>
      </w:r>
      <w:r w:rsidR="00E453E3" w:rsidRPr="00E346E9">
        <w:t xml:space="preserve"> </w:t>
      </w:r>
      <w:r w:rsidR="00E4628C" w:rsidRPr="00E346E9">
        <w:t xml:space="preserve">perspective this was seen </w:t>
      </w:r>
      <w:proofErr w:type="gramStart"/>
      <w:r w:rsidR="00E4628C" w:rsidRPr="00E346E9">
        <w:t>as :</w:t>
      </w:r>
      <w:proofErr w:type="gramEnd"/>
    </w:p>
    <w:p w14:paraId="79CBFD33" w14:textId="110E561C" w:rsidR="008928B4" w:rsidRPr="00E346E9" w:rsidRDefault="008928B4" w:rsidP="008928B4">
      <w:pPr>
        <w:spacing w:after="0" w:line="240" w:lineRule="auto"/>
        <w:jc w:val="both"/>
      </w:pPr>
    </w:p>
    <w:p w14:paraId="6E0A3002" w14:textId="25142EB7" w:rsidR="008928B4" w:rsidRPr="00E346E9" w:rsidRDefault="008928B4" w:rsidP="008928B4">
      <w:pPr>
        <w:spacing w:after="0" w:line="240" w:lineRule="auto"/>
        <w:ind w:left="709"/>
        <w:jc w:val="both"/>
      </w:pPr>
      <w:r w:rsidRPr="00E346E9">
        <w:t>Participation in TWGs</w:t>
      </w:r>
    </w:p>
    <w:p w14:paraId="1250E0E6" w14:textId="3270739F" w:rsidR="008928B4" w:rsidRPr="00E346E9" w:rsidRDefault="008928B4" w:rsidP="008928B4">
      <w:pPr>
        <w:spacing w:after="0" w:line="240" w:lineRule="auto"/>
        <w:ind w:left="709"/>
        <w:jc w:val="both"/>
      </w:pPr>
      <w:r w:rsidRPr="00E346E9">
        <w:t>Reduced Conference fees</w:t>
      </w:r>
    </w:p>
    <w:p w14:paraId="1F106BD6" w14:textId="107A3DE5" w:rsidR="008928B4" w:rsidRPr="00E346E9" w:rsidRDefault="008928B4" w:rsidP="008928B4">
      <w:pPr>
        <w:spacing w:after="0" w:line="240" w:lineRule="auto"/>
        <w:ind w:left="709"/>
        <w:jc w:val="both"/>
      </w:pPr>
      <w:r w:rsidRPr="00E346E9">
        <w:t>Reduced registration fees for PDWs</w:t>
      </w:r>
    </w:p>
    <w:p w14:paraId="3CA53F5A" w14:textId="29B457C2" w:rsidR="008928B4" w:rsidRPr="00E346E9" w:rsidRDefault="008928B4" w:rsidP="008928B4">
      <w:pPr>
        <w:spacing w:after="0" w:line="240" w:lineRule="auto"/>
        <w:ind w:left="709"/>
        <w:jc w:val="both"/>
      </w:pPr>
      <w:r w:rsidRPr="00E346E9">
        <w:t>Free access to online events</w:t>
      </w:r>
    </w:p>
    <w:p w14:paraId="069779FC" w14:textId="659E988D" w:rsidR="008928B4" w:rsidRPr="00E346E9" w:rsidRDefault="008928B4" w:rsidP="008928B4">
      <w:pPr>
        <w:spacing w:after="0" w:line="240" w:lineRule="auto"/>
        <w:ind w:left="709"/>
        <w:jc w:val="both"/>
      </w:pPr>
      <w:r w:rsidRPr="00E346E9">
        <w:t>Access to academic publications</w:t>
      </w:r>
    </w:p>
    <w:p w14:paraId="104F5741" w14:textId="7425B9E5" w:rsidR="008928B4" w:rsidRPr="00E346E9" w:rsidRDefault="008928B4" w:rsidP="008928B4">
      <w:pPr>
        <w:spacing w:after="0" w:line="240" w:lineRule="auto"/>
        <w:ind w:left="709"/>
        <w:jc w:val="both"/>
      </w:pPr>
      <w:r w:rsidRPr="00E346E9">
        <w:t>Networking and visibility</w:t>
      </w:r>
    </w:p>
    <w:p w14:paraId="665985A4" w14:textId="6E802707" w:rsidR="008928B4" w:rsidRPr="00E346E9" w:rsidRDefault="008928B4" w:rsidP="008928B4">
      <w:pPr>
        <w:spacing w:after="0" w:line="240" w:lineRule="auto"/>
        <w:ind w:left="709"/>
        <w:jc w:val="both"/>
      </w:pPr>
      <w:r w:rsidRPr="00E346E9">
        <w:t>Full access to all EES products and website</w:t>
      </w:r>
    </w:p>
    <w:p w14:paraId="45662A2F" w14:textId="1FF1041B" w:rsidR="008928B4" w:rsidRPr="00E346E9" w:rsidRDefault="008928B4" w:rsidP="008928B4">
      <w:pPr>
        <w:spacing w:after="0" w:line="240" w:lineRule="auto"/>
        <w:ind w:left="709"/>
        <w:jc w:val="both"/>
      </w:pPr>
      <w:r w:rsidRPr="00E346E9">
        <w:t>Opportunity to influence EES direction and policy</w:t>
      </w:r>
    </w:p>
    <w:p w14:paraId="7C374B2F" w14:textId="704C3FEF" w:rsidR="00DB71FC" w:rsidRPr="00E346E9" w:rsidRDefault="00DB71FC" w:rsidP="008928B4">
      <w:pPr>
        <w:spacing w:after="0" w:line="240" w:lineRule="auto"/>
        <w:ind w:left="709"/>
        <w:jc w:val="both"/>
      </w:pPr>
    </w:p>
    <w:p w14:paraId="383DA963" w14:textId="41F8DA26" w:rsidR="00DB71FC" w:rsidRPr="00E346E9" w:rsidRDefault="00DB71FC" w:rsidP="00DB71FC">
      <w:pPr>
        <w:spacing w:after="0" w:line="240" w:lineRule="auto"/>
        <w:ind w:left="426"/>
        <w:jc w:val="both"/>
      </w:pPr>
      <w:r w:rsidRPr="00E346E9">
        <w:t xml:space="preserve">Tom wished to convey huge thanks to May as Vice -president this year, to Taruna, as Secretary General and Oto, as Treasurer, who had joined the Board and added a huge degree of dynamism and professionalism.  The whole board had been </w:t>
      </w:r>
      <w:r w:rsidR="00DA6BB4">
        <w:t>an absolute</w:t>
      </w:r>
      <w:r w:rsidRPr="00E346E9">
        <w:t xml:space="preserve"> joy to be working with.  He was also very appreciative of the work of the </w:t>
      </w:r>
      <w:r w:rsidR="00DA6BB4">
        <w:t>S</w:t>
      </w:r>
      <w:r w:rsidRPr="00E346E9">
        <w:t xml:space="preserve">ecretariat provided by </w:t>
      </w:r>
      <w:proofErr w:type="spellStart"/>
      <w:r w:rsidRPr="00E346E9">
        <w:t>Baytree</w:t>
      </w:r>
      <w:proofErr w:type="spellEnd"/>
      <w:r w:rsidRPr="00E346E9">
        <w:t xml:space="preserve">, who </w:t>
      </w:r>
      <w:r w:rsidR="00DA6BB4">
        <w:t>w</w:t>
      </w:r>
      <w:r w:rsidR="00E346E9">
        <w:t>ere</w:t>
      </w:r>
      <w:r w:rsidR="00DA6BB4" w:rsidRPr="00E346E9">
        <w:t xml:space="preserve"> </w:t>
      </w:r>
      <w:r w:rsidRPr="00E346E9">
        <w:t>providing a fantastic service.  He also wished to thank Lauren Weiss as the outgoing Administration and Communications Manager and equally welcome Lea</w:t>
      </w:r>
      <w:r w:rsidR="00DA6BB4">
        <w:t xml:space="preserve"> Corsetti</w:t>
      </w:r>
      <w:r w:rsidRPr="00E346E9">
        <w:t xml:space="preserve"> as</w:t>
      </w:r>
      <w:r w:rsidR="00817D30" w:rsidRPr="00E346E9">
        <w:t xml:space="preserve"> the</w:t>
      </w:r>
      <w:r w:rsidRPr="00E346E9">
        <w:t xml:space="preserve"> incoming Communications Manager.</w:t>
      </w:r>
    </w:p>
    <w:p w14:paraId="23F54F96" w14:textId="14FAEF5B" w:rsidR="008067BE" w:rsidRPr="00E346E9" w:rsidRDefault="008067BE" w:rsidP="00DB71FC">
      <w:pPr>
        <w:spacing w:after="0" w:line="240" w:lineRule="auto"/>
        <w:ind w:left="426"/>
        <w:jc w:val="both"/>
      </w:pPr>
    </w:p>
    <w:p w14:paraId="79BD42EF" w14:textId="7FAF8502" w:rsidR="008067BE" w:rsidRPr="00E346E9" w:rsidRDefault="008067BE" w:rsidP="00DB71FC">
      <w:pPr>
        <w:spacing w:after="0" w:line="240" w:lineRule="auto"/>
        <w:ind w:left="426"/>
        <w:jc w:val="both"/>
        <w:rPr>
          <w:u w:val="single"/>
        </w:rPr>
      </w:pPr>
      <w:r w:rsidRPr="00E346E9">
        <w:rPr>
          <w:u w:val="single"/>
        </w:rPr>
        <w:t>Questions/Comments</w:t>
      </w:r>
    </w:p>
    <w:p w14:paraId="0B8EA0A1" w14:textId="79B5008C" w:rsidR="008067BE" w:rsidRPr="00E346E9" w:rsidRDefault="008067BE" w:rsidP="00DB71FC">
      <w:pPr>
        <w:spacing w:after="0" w:line="240" w:lineRule="auto"/>
        <w:ind w:left="426"/>
        <w:jc w:val="both"/>
        <w:rPr>
          <w:u w:val="single"/>
        </w:rPr>
      </w:pPr>
    </w:p>
    <w:p w14:paraId="2FE306AD" w14:textId="23EBB36B" w:rsidR="008067BE" w:rsidRPr="00E346E9" w:rsidRDefault="008067BE" w:rsidP="00DB71FC">
      <w:pPr>
        <w:spacing w:after="0" w:line="240" w:lineRule="auto"/>
        <w:ind w:left="426"/>
        <w:jc w:val="both"/>
      </w:pPr>
      <w:r w:rsidRPr="00E346E9">
        <w:t>Ana Luisa Guzman wished to congratulate EES for a great conference, it was great to participate, meet and learn from so many people with so much experience.</w:t>
      </w:r>
      <w:r w:rsidR="00973F71" w:rsidRPr="00E346E9">
        <w:t xml:space="preserve">  She welcomed the comments about the balance of participation of women and men and moving towards equal gender opportunities, and agreed with the comments about size of rooms.</w:t>
      </w:r>
    </w:p>
    <w:p w14:paraId="244EC8F8" w14:textId="7D80954D" w:rsidR="00973F71" w:rsidRPr="00E346E9" w:rsidRDefault="00973F71" w:rsidP="00DB71FC">
      <w:pPr>
        <w:spacing w:after="0" w:line="240" w:lineRule="auto"/>
        <w:ind w:left="426"/>
        <w:jc w:val="both"/>
      </w:pPr>
    </w:p>
    <w:p w14:paraId="48ECA88D" w14:textId="14BEAEC5" w:rsidR="00973F71" w:rsidRPr="00E346E9" w:rsidRDefault="00973F71" w:rsidP="00DB71FC">
      <w:pPr>
        <w:spacing w:after="0" w:line="240" w:lineRule="auto"/>
        <w:ind w:left="426"/>
        <w:jc w:val="both"/>
      </w:pPr>
      <w:r w:rsidRPr="00E346E9">
        <w:t>Andy Rowe was concerned that environmental sustainability needs to be a strong theme in the coming year and Tom very much confirmed that was a high priority for EES.</w:t>
      </w:r>
    </w:p>
    <w:p w14:paraId="3702A011" w14:textId="7AC37A2C" w:rsidR="008067BE" w:rsidRPr="00E346E9" w:rsidRDefault="008067BE" w:rsidP="00DB71FC">
      <w:pPr>
        <w:spacing w:after="0" w:line="240" w:lineRule="auto"/>
        <w:ind w:left="426"/>
        <w:jc w:val="both"/>
        <w:rPr>
          <w:u w:val="single"/>
        </w:rPr>
      </w:pPr>
    </w:p>
    <w:p w14:paraId="3832ED8F" w14:textId="5E73B164" w:rsidR="008067BE" w:rsidRPr="00E346E9" w:rsidRDefault="008067BE" w:rsidP="00DB71FC">
      <w:pPr>
        <w:spacing w:after="0" w:line="240" w:lineRule="auto"/>
        <w:ind w:left="426"/>
        <w:jc w:val="both"/>
      </w:pPr>
      <w:r w:rsidRPr="00E346E9">
        <w:t xml:space="preserve">Burt Perrin commented that the membership data was promising but wondered how many members are just for one year as the problem in the past has been that numbers increase in a conference year but drop off in a non-conference year.  Tom concurred </w:t>
      </w:r>
      <w:r w:rsidR="00973F71" w:rsidRPr="00E346E9">
        <w:t>and stated that the offer for EES members needs to be so compelling and interesting and participation enjoyable that members will stay engaged.</w:t>
      </w:r>
    </w:p>
    <w:p w14:paraId="505BB97B" w14:textId="69E787C9" w:rsidR="008928B4" w:rsidRPr="00E346E9" w:rsidRDefault="008928B4" w:rsidP="008928B4">
      <w:pPr>
        <w:spacing w:after="0" w:line="240" w:lineRule="auto"/>
        <w:ind w:left="709"/>
        <w:jc w:val="both"/>
      </w:pPr>
    </w:p>
    <w:p w14:paraId="72511DA2" w14:textId="77777777" w:rsidR="008928B4" w:rsidRPr="00E346E9" w:rsidRDefault="008928B4" w:rsidP="008928B4">
      <w:pPr>
        <w:spacing w:after="0" w:line="240" w:lineRule="auto"/>
        <w:ind w:left="709"/>
        <w:jc w:val="both"/>
      </w:pPr>
    </w:p>
    <w:p w14:paraId="430C4B25" w14:textId="5B7413D2" w:rsidR="008928B4" w:rsidRPr="00E346E9" w:rsidRDefault="00E4628C" w:rsidP="008928B4">
      <w:pPr>
        <w:numPr>
          <w:ilvl w:val="0"/>
          <w:numId w:val="3"/>
        </w:numPr>
        <w:spacing w:after="0" w:line="240" w:lineRule="auto"/>
        <w:ind w:left="426" w:hanging="426"/>
        <w:contextualSpacing/>
        <w:jc w:val="both"/>
        <w:rPr>
          <w:b/>
        </w:rPr>
      </w:pPr>
      <w:bookmarkStart w:id="1" w:name="_Hlk121842677"/>
      <w:r w:rsidRPr="00E346E9">
        <w:rPr>
          <w:b/>
        </w:rPr>
        <w:t xml:space="preserve">Communication Manager’s </w:t>
      </w:r>
      <w:r w:rsidR="008928B4" w:rsidRPr="00E346E9">
        <w:rPr>
          <w:b/>
        </w:rPr>
        <w:t xml:space="preserve">Annual </w:t>
      </w:r>
      <w:proofErr w:type="gramStart"/>
      <w:r w:rsidR="008928B4" w:rsidRPr="00E346E9">
        <w:rPr>
          <w:b/>
        </w:rPr>
        <w:t>Report</w:t>
      </w:r>
      <w:r w:rsidRPr="00E346E9">
        <w:rPr>
          <w:b/>
        </w:rPr>
        <w:t xml:space="preserve"> :</w:t>
      </w:r>
      <w:proofErr w:type="gramEnd"/>
      <w:r w:rsidRPr="00E346E9">
        <w:rPr>
          <w:b/>
        </w:rPr>
        <w:t xml:space="preserve"> Lea Corsetti</w:t>
      </w:r>
    </w:p>
    <w:bookmarkEnd w:id="1"/>
    <w:p w14:paraId="0F2953E1" w14:textId="3F83AA7E" w:rsidR="00E4628C" w:rsidRPr="00E346E9" w:rsidRDefault="00E4628C" w:rsidP="00E4628C">
      <w:pPr>
        <w:spacing w:after="0" w:line="240" w:lineRule="auto"/>
        <w:ind w:left="426"/>
        <w:contextualSpacing/>
        <w:jc w:val="both"/>
        <w:rPr>
          <w:b/>
        </w:rPr>
      </w:pPr>
    </w:p>
    <w:p w14:paraId="1E63D882" w14:textId="3E87D02E" w:rsidR="00E4628C" w:rsidRPr="00E346E9" w:rsidRDefault="00881684" w:rsidP="00881684">
      <w:pPr>
        <w:spacing w:after="0" w:line="240" w:lineRule="auto"/>
        <w:ind w:left="426"/>
        <w:contextualSpacing/>
        <w:jc w:val="both"/>
        <w:rPr>
          <w:bCs/>
        </w:rPr>
      </w:pPr>
      <w:r w:rsidRPr="00E346E9">
        <w:rPr>
          <w:bCs/>
        </w:rPr>
        <w:t>Lea reported that</w:t>
      </w:r>
      <w:r w:rsidR="00E4628C" w:rsidRPr="00E346E9">
        <w:rPr>
          <w:bCs/>
        </w:rPr>
        <w:t xml:space="preserve"> the</w:t>
      </w:r>
      <w:r w:rsidRPr="00E346E9">
        <w:rPr>
          <w:bCs/>
        </w:rPr>
        <w:t xml:space="preserve"> focus had been on maintaining </w:t>
      </w:r>
      <w:r w:rsidR="00A12126" w:rsidRPr="00E346E9">
        <w:rPr>
          <w:bCs/>
        </w:rPr>
        <w:t xml:space="preserve">the programme of </w:t>
      </w:r>
      <w:r w:rsidR="00E4628C" w:rsidRPr="00E346E9">
        <w:rPr>
          <w:bCs/>
        </w:rPr>
        <w:t xml:space="preserve">comms published </w:t>
      </w:r>
      <w:r w:rsidRPr="00E346E9">
        <w:rPr>
          <w:bCs/>
        </w:rPr>
        <w:t>in 2021</w:t>
      </w:r>
      <w:r w:rsidR="00DA6BB4">
        <w:rPr>
          <w:bCs/>
        </w:rPr>
        <w:t>,</w:t>
      </w:r>
      <w:r w:rsidRPr="00E346E9">
        <w:rPr>
          <w:bCs/>
        </w:rPr>
        <w:t xml:space="preserve"> which had been pretty much achieved: </w:t>
      </w:r>
      <w:r w:rsidR="00E4628C" w:rsidRPr="00E346E9">
        <w:rPr>
          <w:bCs/>
        </w:rPr>
        <w:t>25 blogs</w:t>
      </w:r>
      <w:r w:rsidR="00DA6BB4">
        <w:rPr>
          <w:bCs/>
        </w:rPr>
        <w:t>,</w:t>
      </w:r>
      <w:r w:rsidR="00DA6BB4" w:rsidRPr="00E346E9">
        <w:rPr>
          <w:bCs/>
        </w:rPr>
        <w:t xml:space="preserve"> </w:t>
      </w:r>
      <w:r w:rsidR="00E4628C" w:rsidRPr="00E346E9">
        <w:rPr>
          <w:bCs/>
        </w:rPr>
        <w:t>5 podcast episodes</w:t>
      </w:r>
      <w:r w:rsidR="00DA6BB4">
        <w:rPr>
          <w:bCs/>
        </w:rPr>
        <w:t>,</w:t>
      </w:r>
      <w:r w:rsidR="00DA6BB4" w:rsidRPr="00E346E9">
        <w:rPr>
          <w:bCs/>
        </w:rPr>
        <w:t xml:space="preserve"> </w:t>
      </w:r>
      <w:r w:rsidRPr="00E346E9">
        <w:rPr>
          <w:bCs/>
        </w:rPr>
        <w:t xml:space="preserve">12 </w:t>
      </w:r>
      <w:r w:rsidR="00E4628C" w:rsidRPr="00E346E9">
        <w:rPr>
          <w:bCs/>
        </w:rPr>
        <w:t>Monthly newsletters</w:t>
      </w:r>
    </w:p>
    <w:p w14:paraId="232BBD15" w14:textId="7F5AD5E6" w:rsidR="00E4628C" w:rsidRPr="00E346E9" w:rsidRDefault="00E4628C" w:rsidP="00E4628C">
      <w:pPr>
        <w:spacing w:after="0" w:line="240" w:lineRule="auto"/>
        <w:ind w:left="852" w:hanging="426"/>
        <w:contextualSpacing/>
        <w:jc w:val="both"/>
        <w:rPr>
          <w:bCs/>
        </w:rPr>
      </w:pPr>
    </w:p>
    <w:p w14:paraId="5ACCD8D5" w14:textId="7B4A4614" w:rsidR="00E4628C" w:rsidRPr="00E346E9" w:rsidRDefault="00E4628C" w:rsidP="00E4628C">
      <w:pPr>
        <w:spacing w:after="0" w:line="240" w:lineRule="auto"/>
        <w:ind w:left="426"/>
        <w:contextualSpacing/>
        <w:jc w:val="both"/>
        <w:rPr>
          <w:bCs/>
        </w:rPr>
      </w:pPr>
      <w:r w:rsidRPr="00E346E9">
        <w:rPr>
          <w:bCs/>
        </w:rPr>
        <w:t xml:space="preserve">EES had increased </w:t>
      </w:r>
      <w:r w:rsidR="00DA6BB4">
        <w:rPr>
          <w:bCs/>
        </w:rPr>
        <w:t>its</w:t>
      </w:r>
      <w:r w:rsidR="00DA6BB4" w:rsidRPr="00E346E9">
        <w:rPr>
          <w:bCs/>
        </w:rPr>
        <w:t xml:space="preserve"> </w:t>
      </w:r>
      <w:r w:rsidRPr="00E346E9">
        <w:rPr>
          <w:bCs/>
        </w:rPr>
        <w:t>Twitter followers by around 400</w:t>
      </w:r>
      <w:r w:rsidR="00DA6BB4">
        <w:rPr>
          <w:bCs/>
        </w:rPr>
        <w:t>,</w:t>
      </w:r>
      <w:r w:rsidR="00881684" w:rsidRPr="00E346E9">
        <w:rPr>
          <w:bCs/>
        </w:rPr>
        <w:t xml:space="preserve"> now 7,302.  EES has 6,444 followers on LinkedIn</w:t>
      </w:r>
      <w:r w:rsidR="00DA6BB4">
        <w:rPr>
          <w:bCs/>
        </w:rPr>
        <w:t>,</w:t>
      </w:r>
      <w:r w:rsidR="00881684" w:rsidRPr="00E346E9">
        <w:rPr>
          <w:bCs/>
        </w:rPr>
        <w:t xml:space="preserve"> and each post has an average of 1000+ impressions</w:t>
      </w:r>
    </w:p>
    <w:p w14:paraId="7032F856" w14:textId="6E6DE3FD" w:rsidR="00881684" w:rsidRPr="00E346E9" w:rsidRDefault="00881684" w:rsidP="00E4628C">
      <w:pPr>
        <w:spacing w:after="0" w:line="240" w:lineRule="auto"/>
        <w:ind w:left="426"/>
        <w:contextualSpacing/>
        <w:jc w:val="both"/>
        <w:rPr>
          <w:bCs/>
        </w:rPr>
      </w:pPr>
    </w:p>
    <w:p w14:paraId="08D05EB8" w14:textId="7CD2210B" w:rsidR="00881684" w:rsidRPr="00E346E9" w:rsidRDefault="00DA6BB4" w:rsidP="00E4628C">
      <w:pPr>
        <w:spacing w:after="0" w:line="240" w:lineRule="auto"/>
        <w:ind w:left="426"/>
        <w:contextualSpacing/>
        <w:jc w:val="both"/>
        <w:rPr>
          <w:bCs/>
        </w:rPr>
      </w:pPr>
      <w:r>
        <w:rPr>
          <w:bCs/>
        </w:rPr>
        <w:t>Regarding</w:t>
      </w:r>
      <w:r w:rsidR="00881684" w:rsidRPr="00E346E9">
        <w:rPr>
          <w:bCs/>
        </w:rPr>
        <w:t xml:space="preserve"> EES contributing to global campaigns</w:t>
      </w:r>
      <w:r w:rsidR="00A12126" w:rsidRPr="00E346E9">
        <w:rPr>
          <w:bCs/>
        </w:rPr>
        <w:t xml:space="preserve">, </w:t>
      </w:r>
      <w:r w:rsidR="00881684" w:rsidRPr="00E346E9">
        <w:rPr>
          <w:bCs/>
        </w:rPr>
        <w:t xml:space="preserve">plans are to contribute to the Eval4Action </w:t>
      </w:r>
      <w:r>
        <w:rPr>
          <w:bCs/>
        </w:rPr>
        <w:t xml:space="preserve">youth week </w:t>
      </w:r>
      <w:r w:rsidR="00881684" w:rsidRPr="00E346E9">
        <w:rPr>
          <w:bCs/>
        </w:rPr>
        <w:t>in</w:t>
      </w:r>
      <w:r>
        <w:rPr>
          <w:bCs/>
        </w:rPr>
        <w:t xml:space="preserve"> April</w:t>
      </w:r>
      <w:r w:rsidR="00881684" w:rsidRPr="00E346E9">
        <w:rPr>
          <w:bCs/>
        </w:rPr>
        <w:t xml:space="preserve"> 2023, especially TWG 5 Young Evaluators are preparing to engage with this initiative. </w:t>
      </w:r>
    </w:p>
    <w:p w14:paraId="4C604AEB" w14:textId="2526E679" w:rsidR="00A12126" w:rsidRPr="00E346E9" w:rsidRDefault="00A12126" w:rsidP="00E4628C">
      <w:pPr>
        <w:spacing w:after="0" w:line="240" w:lineRule="auto"/>
        <w:ind w:left="426"/>
        <w:contextualSpacing/>
        <w:jc w:val="both"/>
        <w:rPr>
          <w:bCs/>
        </w:rPr>
      </w:pPr>
    </w:p>
    <w:p w14:paraId="60648646" w14:textId="5E582DCA" w:rsidR="00A12126" w:rsidRPr="00E346E9" w:rsidRDefault="00A12126" w:rsidP="00E4628C">
      <w:pPr>
        <w:spacing w:after="0" w:line="240" w:lineRule="auto"/>
        <w:ind w:left="426"/>
        <w:contextualSpacing/>
        <w:jc w:val="both"/>
        <w:rPr>
          <w:bCs/>
        </w:rPr>
      </w:pPr>
      <w:r w:rsidRPr="00E346E9">
        <w:rPr>
          <w:bCs/>
        </w:rPr>
        <w:t>With the P2P career and Advisory hub for Emerging Evaluators, TWG 5 was a founding partner of the European hub and continues to be engaged in this initiative</w:t>
      </w:r>
      <w:r w:rsidR="00DA6BB4">
        <w:rPr>
          <w:bCs/>
        </w:rPr>
        <w:t>; there</w:t>
      </w:r>
      <w:r w:rsidRPr="00E346E9">
        <w:rPr>
          <w:bCs/>
        </w:rPr>
        <w:t xml:space="preserve"> had been </w:t>
      </w:r>
      <w:r w:rsidR="00DA6BB4">
        <w:rPr>
          <w:bCs/>
        </w:rPr>
        <w:t>two</w:t>
      </w:r>
      <w:r w:rsidR="00DA6BB4" w:rsidRPr="00E346E9">
        <w:rPr>
          <w:bCs/>
        </w:rPr>
        <w:t xml:space="preserve"> </w:t>
      </w:r>
      <w:r w:rsidRPr="00E346E9">
        <w:rPr>
          <w:bCs/>
        </w:rPr>
        <w:t>p2p+ Europe sessions and 1 UNFPA career workshop.</w:t>
      </w:r>
    </w:p>
    <w:p w14:paraId="5CB5A05A" w14:textId="3ED58E70" w:rsidR="00A12126" w:rsidRPr="00E346E9" w:rsidRDefault="00A12126" w:rsidP="00E4628C">
      <w:pPr>
        <w:spacing w:after="0" w:line="240" w:lineRule="auto"/>
        <w:ind w:left="426"/>
        <w:contextualSpacing/>
        <w:jc w:val="both"/>
        <w:rPr>
          <w:bCs/>
        </w:rPr>
      </w:pPr>
    </w:p>
    <w:p w14:paraId="21C62E30" w14:textId="77777777" w:rsidR="00A12126" w:rsidRPr="00E346E9" w:rsidRDefault="00A12126" w:rsidP="00E4628C">
      <w:pPr>
        <w:spacing w:after="0" w:line="240" w:lineRule="auto"/>
        <w:ind w:left="426"/>
        <w:contextualSpacing/>
        <w:jc w:val="both"/>
        <w:rPr>
          <w:bCs/>
        </w:rPr>
      </w:pPr>
    </w:p>
    <w:p w14:paraId="653E8FE2" w14:textId="7A9357B7" w:rsidR="00A12126" w:rsidRPr="00E346E9" w:rsidRDefault="00A12126" w:rsidP="00A12126">
      <w:pPr>
        <w:numPr>
          <w:ilvl w:val="0"/>
          <w:numId w:val="3"/>
        </w:numPr>
        <w:spacing w:after="0" w:line="240" w:lineRule="auto"/>
        <w:ind w:left="426" w:hanging="426"/>
        <w:contextualSpacing/>
        <w:jc w:val="both"/>
        <w:rPr>
          <w:b/>
        </w:rPr>
      </w:pPr>
      <w:proofErr w:type="gramStart"/>
      <w:r w:rsidRPr="00E346E9">
        <w:rPr>
          <w:b/>
        </w:rPr>
        <w:t>NESE :</w:t>
      </w:r>
      <w:proofErr w:type="gramEnd"/>
      <w:r w:rsidRPr="00E346E9">
        <w:rPr>
          <w:b/>
        </w:rPr>
        <w:t xml:space="preserve"> Report from Daniele Lamarque, Past President </w:t>
      </w:r>
    </w:p>
    <w:p w14:paraId="0198FE05" w14:textId="6555C714" w:rsidR="00A12126" w:rsidRPr="00E346E9" w:rsidRDefault="00A12126" w:rsidP="00A12126">
      <w:pPr>
        <w:spacing w:after="0" w:line="240" w:lineRule="auto"/>
        <w:contextualSpacing/>
        <w:jc w:val="both"/>
        <w:rPr>
          <w:b/>
        </w:rPr>
      </w:pPr>
    </w:p>
    <w:p w14:paraId="5426461F" w14:textId="23406CAE" w:rsidR="00AC3321" w:rsidRPr="00E346E9" w:rsidRDefault="00AC3321" w:rsidP="00AC3321">
      <w:pPr>
        <w:tabs>
          <w:tab w:val="left" w:pos="426"/>
          <w:tab w:val="left" w:pos="567"/>
          <w:tab w:val="left" w:pos="709"/>
        </w:tabs>
        <w:spacing w:after="0" w:line="240" w:lineRule="auto"/>
        <w:ind w:left="426"/>
        <w:contextualSpacing/>
        <w:jc w:val="both"/>
        <w:rPr>
          <w:bCs/>
        </w:rPr>
      </w:pPr>
      <w:r w:rsidRPr="00E346E9">
        <w:rPr>
          <w:bCs/>
        </w:rPr>
        <w:t xml:space="preserve">It was noted </w:t>
      </w:r>
      <w:r w:rsidR="00142FE3">
        <w:rPr>
          <w:bCs/>
        </w:rPr>
        <w:t xml:space="preserve">that </w:t>
      </w:r>
      <w:r w:rsidRPr="00E346E9">
        <w:rPr>
          <w:bCs/>
        </w:rPr>
        <w:t>Daniele represented EES on NESE</w:t>
      </w:r>
      <w:r w:rsidR="00142FE3">
        <w:rPr>
          <w:bCs/>
        </w:rPr>
        <w:t>; this</w:t>
      </w:r>
      <w:r w:rsidR="00F1419B" w:rsidRPr="00E346E9">
        <w:rPr>
          <w:bCs/>
        </w:rPr>
        <w:t xml:space="preserve"> Advisory</w:t>
      </w:r>
      <w:r w:rsidRPr="00E346E9">
        <w:rPr>
          <w:bCs/>
        </w:rPr>
        <w:t xml:space="preserve"> Board was composed of 6 members from Greece, Spain, Poland, Germany, Austria</w:t>
      </w:r>
      <w:r w:rsidR="00F1419B" w:rsidRPr="00E346E9">
        <w:rPr>
          <w:bCs/>
        </w:rPr>
        <w:t>, Italy</w:t>
      </w:r>
      <w:r w:rsidRPr="00E346E9">
        <w:rPr>
          <w:bCs/>
        </w:rPr>
        <w:t xml:space="preserve"> and Daniele from France (EES).</w:t>
      </w:r>
    </w:p>
    <w:p w14:paraId="1AA70617" w14:textId="77777777" w:rsidR="00AC3321" w:rsidRPr="00E346E9" w:rsidRDefault="00AC3321" w:rsidP="00AC3321">
      <w:pPr>
        <w:tabs>
          <w:tab w:val="left" w:pos="426"/>
          <w:tab w:val="left" w:pos="567"/>
          <w:tab w:val="left" w:pos="709"/>
        </w:tabs>
        <w:spacing w:after="0" w:line="240" w:lineRule="auto"/>
        <w:ind w:left="426"/>
        <w:contextualSpacing/>
        <w:jc w:val="both"/>
        <w:rPr>
          <w:bCs/>
        </w:rPr>
      </w:pPr>
    </w:p>
    <w:p w14:paraId="31E128CB" w14:textId="5B9D7F64" w:rsidR="00A12126" w:rsidRPr="00E346E9" w:rsidRDefault="00AC3321" w:rsidP="00E4628C">
      <w:pPr>
        <w:spacing w:after="0" w:line="240" w:lineRule="auto"/>
        <w:ind w:left="426"/>
        <w:contextualSpacing/>
        <w:jc w:val="both"/>
        <w:rPr>
          <w:bCs/>
        </w:rPr>
      </w:pPr>
      <w:r w:rsidRPr="00E346E9">
        <w:rPr>
          <w:bCs/>
        </w:rPr>
        <w:t>She wished to thank her EES colleagues and the secretariat for their support.</w:t>
      </w:r>
    </w:p>
    <w:p w14:paraId="442D1231" w14:textId="101FCD1A" w:rsidR="00AC3321" w:rsidRPr="00E346E9" w:rsidRDefault="00AC3321" w:rsidP="00E4628C">
      <w:pPr>
        <w:spacing w:after="0" w:line="240" w:lineRule="auto"/>
        <w:ind w:left="426"/>
        <w:contextualSpacing/>
        <w:jc w:val="both"/>
        <w:rPr>
          <w:bCs/>
        </w:rPr>
      </w:pPr>
    </w:p>
    <w:p w14:paraId="2F0C161E" w14:textId="3190D6F8" w:rsidR="00AC3321" w:rsidRPr="00E346E9" w:rsidRDefault="00AC3321" w:rsidP="00E4628C">
      <w:pPr>
        <w:spacing w:after="0" w:line="240" w:lineRule="auto"/>
        <w:ind w:left="426"/>
        <w:contextualSpacing/>
        <w:jc w:val="both"/>
        <w:rPr>
          <w:bCs/>
        </w:rPr>
      </w:pPr>
      <w:r w:rsidRPr="00E346E9">
        <w:rPr>
          <w:bCs/>
        </w:rPr>
        <w:t xml:space="preserve">The key horizontal </w:t>
      </w:r>
      <w:proofErr w:type="gramStart"/>
      <w:r w:rsidRPr="00E346E9">
        <w:rPr>
          <w:bCs/>
        </w:rPr>
        <w:t>Principles :</w:t>
      </w:r>
      <w:proofErr w:type="gramEnd"/>
      <w:r w:rsidRPr="00E346E9">
        <w:rPr>
          <w:bCs/>
        </w:rPr>
        <w:t xml:space="preserve"> </w:t>
      </w:r>
    </w:p>
    <w:p w14:paraId="0FAF90DB" w14:textId="5D54D34F" w:rsidR="00AC3321" w:rsidRPr="00E346E9" w:rsidRDefault="00AC3321" w:rsidP="00E4628C">
      <w:pPr>
        <w:spacing w:after="0" w:line="240" w:lineRule="auto"/>
        <w:ind w:left="426"/>
        <w:contextualSpacing/>
        <w:jc w:val="both"/>
        <w:rPr>
          <w:bCs/>
        </w:rPr>
      </w:pPr>
    </w:p>
    <w:p w14:paraId="1A3B6EEB" w14:textId="7CFA3505" w:rsidR="00AC3321" w:rsidRPr="00E346E9" w:rsidRDefault="00AC3321" w:rsidP="00AC3321">
      <w:pPr>
        <w:pStyle w:val="ListParagraph"/>
        <w:numPr>
          <w:ilvl w:val="0"/>
          <w:numId w:val="28"/>
        </w:numPr>
        <w:spacing w:after="0" w:line="240" w:lineRule="auto"/>
        <w:jc w:val="both"/>
        <w:rPr>
          <w:bCs/>
        </w:rPr>
      </w:pPr>
      <w:r w:rsidRPr="00E346E9">
        <w:rPr>
          <w:bCs/>
        </w:rPr>
        <w:t xml:space="preserve">The project (funded by the IOCE and </w:t>
      </w:r>
      <w:proofErr w:type="spellStart"/>
      <w:r w:rsidRPr="00E346E9">
        <w:rPr>
          <w:bCs/>
        </w:rPr>
        <w:t>Evalpartners</w:t>
      </w:r>
      <w:proofErr w:type="spellEnd"/>
      <w:r w:rsidRPr="00E346E9">
        <w:rPr>
          <w:bCs/>
        </w:rPr>
        <w:t xml:space="preserve"> under the Peer-</w:t>
      </w:r>
      <w:proofErr w:type="spellStart"/>
      <w:r w:rsidRPr="00E346E9">
        <w:rPr>
          <w:bCs/>
        </w:rPr>
        <w:t>toPeer</w:t>
      </w:r>
      <w:proofErr w:type="spellEnd"/>
      <w:r w:rsidRPr="00E346E9">
        <w:rPr>
          <w:bCs/>
        </w:rPr>
        <w:t xml:space="preserve"> (P2P) Grants Program 2021) aimed at strengthening the co-operation among VOPEs through developing a Common Reference Framework.</w:t>
      </w:r>
    </w:p>
    <w:p w14:paraId="25D0F794" w14:textId="5185941C" w:rsidR="00AC3321" w:rsidRPr="00E346E9" w:rsidRDefault="00F1419B" w:rsidP="00AC3321">
      <w:pPr>
        <w:pStyle w:val="ListParagraph"/>
        <w:numPr>
          <w:ilvl w:val="0"/>
          <w:numId w:val="28"/>
        </w:numPr>
        <w:spacing w:after="0" w:line="240" w:lineRule="auto"/>
        <w:jc w:val="both"/>
        <w:rPr>
          <w:bCs/>
        </w:rPr>
      </w:pPr>
      <w:r w:rsidRPr="00E346E9">
        <w:rPr>
          <w:bCs/>
        </w:rPr>
        <w:t>Advocating for the implementation of key horizontal principles of evaluation (equity, gender equality, social justice, partnership, good governance, innovation inclusivity, democracy, human rights, sustainable development)</w:t>
      </w:r>
    </w:p>
    <w:p w14:paraId="0C8FC5C0" w14:textId="39495C92" w:rsidR="00F1419B" w:rsidRPr="00E346E9" w:rsidRDefault="00F1419B" w:rsidP="00AC3321">
      <w:pPr>
        <w:pStyle w:val="ListParagraph"/>
        <w:numPr>
          <w:ilvl w:val="0"/>
          <w:numId w:val="28"/>
        </w:numPr>
        <w:spacing w:after="0" w:line="240" w:lineRule="auto"/>
        <w:jc w:val="both"/>
        <w:rPr>
          <w:bCs/>
        </w:rPr>
      </w:pPr>
      <w:r w:rsidRPr="00E346E9">
        <w:rPr>
          <w:bCs/>
        </w:rPr>
        <w:t xml:space="preserve">Lead by the NESE Advisory Board in 2021 through a questionnaire sent to </w:t>
      </w:r>
      <w:proofErr w:type="spellStart"/>
      <w:r w:rsidRPr="00E346E9">
        <w:rPr>
          <w:bCs/>
        </w:rPr>
        <w:t>al</w:t>
      </w:r>
      <w:proofErr w:type="spellEnd"/>
      <w:r w:rsidRPr="00E346E9">
        <w:rPr>
          <w:bCs/>
        </w:rPr>
        <w:t xml:space="preserve"> European VOPEs (13 responses)</w:t>
      </w:r>
    </w:p>
    <w:p w14:paraId="4E7124A1" w14:textId="337CD33D" w:rsidR="00F1419B" w:rsidRPr="00E346E9" w:rsidRDefault="00F1419B" w:rsidP="00F1419B">
      <w:pPr>
        <w:spacing w:after="0" w:line="240" w:lineRule="auto"/>
        <w:jc w:val="both"/>
        <w:rPr>
          <w:bCs/>
        </w:rPr>
      </w:pPr>
    </w:p>
    <w:p w14:paraId="56C09377" w14:textId="6F5FDF2D" w:rsidR="00F1419B" w:rsidRPr="00E346E9" w:rsidRDefault="00F1419B" w:rsidP="00F1419B">
      <w:pPr>
        <w:spacing w:after="0" w:line="240" w:lineRule="auto"/>
        <w:ind w:left="426"/>
        <w:jc w:val="both"/>
        <w:rPr>
          <w:bCs/>
        </w:rPr>
      </w:pPr>
      <w:proofErr w:type="gramStart"/>
      <w:r w:rsidRPr="00E346E9">
        <w:rPr>
          <w:bCs/>
        </w:rPr>
        <w:t>Conclusions :</w:t>
      </w:r>
      <w:proofErr w:type="gramEnd"/>
    </w:p>
    <w:p w14:paraId="4C01A993" w14:textId="76D3395A" w:rsidR="00F1419B" w:rsidRPr="00E346E9" w:rsidRDefault="00F1419B" w:rsidP="00F1419B">
      <w:pPr>
        <w:spacing w:after="0" w:line="240" w:lineRule="auto"/>
        <w:ind w:left="426"/>
        <w:jc w:val="both"/>
        <w:rPr>
          <w:bCs/>
        </w:rPr>
      </w:pPr>
    </w:p>
    <w:p w14:paraId="204C2071" w14:textId="0B032AD6" w:rsidR="00F1419B" w:rsidRPr="00E346E9" w:rsidRDefault="00F1419B" w:rsidP="00F1419B">
      <w:pPr>
        <w:pStyle w:val="ListParagraph"/>
        <w:numPr>
          <w:ilvl w:val="0"/>
          <w:numId w:val="30"/>
        </w:numPr>
        <w:spacing w:after="0" w:line="240" w:lineRule="auto"/>
        <w:ind w:left="709" w:hanging="283"/>
        <w:jc w:val="both"/>
        <w:rPr>
          <w:bCs/>
        </w:rPr>
      </w:pPr>
      <w:r w:rsidRPr="00E346E9">
        <w:rPr>
          <w:bCs/>
        </w:rPr>
        <w:t xml:space="preserve">The questionnaire identified limited visibility of the principles, a lack of clear commitment to be found in documents or guidelines, and limited evidence for </w:t>
      </w:r>
      <w:r w:rsidR="00142FE3">
        <w:rPr>
          <w:bCs/>
        </w:rPr>
        <w:t>integrating the K</w:t>
      </w:r>
      <w:r w:rsidRPr="00E346E9">
        <w:rPr>
          <w:bCs/>
        </w:rPr>
        <w:t>HPs in evaluation standards and in the professionalisation framework.</w:t>
      </w:r>
    </w:p>
    <w:p w14:paraId="2F261930" w14:textId="5EC8C6E7" w:rsidR="00F1419B" w:rsidRPr="00E346E9" w:rsidRDefault="00F1419B" w:rsidP="00F1419B">
      <w:pPr>
        <w:pStyle w:val="ListParagraph"/>
        <w:numPr>
          <w:ilvl w:val="0"/>
          <w:numId w:val="30"/>
        </w:numPr>
        <w:spacing w:after="0" w:line="240" w:lineRule="auto"/>
        <w:ind w:left="709" w:hanging="283"/>
        <w:jc w:val="both"/>
        <w:rPr>
          <w:bCs/>
        </w:rPr>
      </w:pPr>
      <w:r w:rsidRPr="00E346E9">
        <w:rPr>
          <w:bCs/>
        </w:rPr>
        <w:t>Greater progress has been identified for principles related to issued methodological guidance documents, such as gender, inclusivity, partnership and sustainable development, in thematic evaluations.</w:t>
      </w:r>
    </w:p>
    <w:p w14:paraId="5783683A" w14:textId="3C12C72E" w:rsidR="00F1419B" w:rsidRPr="00E346E9" w:rsidRDefault="00F1419B" w:rsidP="00F1419B">
      <w:pPr>
        <w:spacing w:after="0" w:line="240" w:lineRule="auto"/>
        <w:jc w:val="both"/>
        <w:rPr>
          <w:bCs/>
        </w:rPr>
      </w:pPr>
    </w:p>
    <w:p w14:paraId="376FFEFC" w14:textId="21CE7B0F" w:rsidR="00F1419B" w:rsidRPr="00E346E9" w:rsidRDefault="00F1419B" w:rsidP="00F1419B">
      <w:pPr>
        <w:spacing w:after="0" w:line="240" w:lineRule="auto"/>
        <w:ind w:left="426"/>
        <w:jc w:val="both"/>
        <w:rPr>
          <w:bCs/>
        </w:rPr>
      </w:pPr>
      <w:proofErr w:type="gramStart"/>
      <w:r w:rsidRPr="00E346E9">
        <w:rPr>
          <w:bCs/>
        </w:rPr>
        <w:t>Recommendations :</w:t>
      </w:r>
      <w:proofErr w:type="gramEnd"/>
    </w:p>
    <w:p w14:paraId="0953AF57" w14:textId="6A7A5B9E" w:rsidR="00F1419B" w:rsidRPr="00E346E9" w:rsidRDefault="00F1419B" w:rsidP="00F1419B">
      <w:pPr>
        <w:spacing w:after="0" w:line="240" w:lineRule="auto"/>
        <w:ind w:left="426"/>
        <w:jc w:val="both"/>
        <w:rPr>
          <w:bCs/>
        </w:rPr>
      </w:pPr>
    </w:p>
    <w:p w14:paraId="7319B362" w14:textId="7597AC3A" w:rsidR="00F1419B" w:rsidRPr="00E346E9" w:rsidRDefault="00F1419B" w:rsidP="00F1419B">
      <w:pPr>
        <w:pStyle w:val="ListParagraph"/>
        <w:numPr>
          <w:ilvl w:val="0"/>
          <w:numId w:val="31"/>
        </w:numPr>
        <w:spacing w:after="0" w:line="240" w:lineRule="auto"/>
        <w:ind w:left="851" w:hanging="425"/>
        <w:jc w:val="both"/>
        <w:rPr>
          <w:bCs/>
        </w:rPr>
      </w:pPr>
      <w:r w:rsidRPr="00E346E9">
        <w:rPr>
          <w:bCs/>
        </w:rPr>
        <w:t xml:space="preserve">The CRF is a Position Paper for setting the necessity and the ground for developing quality and credible evaluations, and a practical tool not only for VOPEs in Europe to ensure the sustainability of professional </w:t>
      </w:r>
      <w:r w:rsidR="00142FE3">
        <w:rPr>
          <w:bCs/>
        </w:rPr>
        <w:t>competencies r</w:t>
      </w:r>
      <w:r w:rsidRPr="00E346E9">
        <w:rPr>
          <w:bCs/>
        </w:rPr>
        <w:t xml:space="preserve">egarding the key principles but also for </w:t>
      </w:r>
      <w:proofErr w:type="gramStart"/>
      <w:r w:rsidRPr="00E346E9">
        <w:rPr>
          <w:bCs/>
        </w:rPr>
        <w:t xml:space="preserve">NESE </w:t>
      </w:r>
      <w:r w:rsidR="00142FE3">
        <w:rPr>
          <w:bCs/>
        </w:rPr>
        <w:t xml:space="preserve"> to</w:t>
      </w:r>
      <w:proofErr w:type="gramEnd"/>
      <w:r w:rsidR="00142FE3">
        <w:rPr>
          <w:bCs/>
        </w:rPr>
        <w:t xml:space="preserve"> undertake</w:t>
      </w:r>
      <w:r w:rsidRPr="00E346E9">
        <w:rPr>
          <w:bCs/>
        </w:rPr>
        <w:t xml:space="preserve"> co-ordinated action for exchange and monitoring of progress in the field.</w:t>
      </w:r>
    </w:p>
    <w:p w14:paraId="1B81A6C6" w14:textId="7100D8EA" w:rsidR="00F1419B" w:rsidRPr="00E346E9" w:rsidRDefault="00F1419B" w:rsidP="00F1419B">
      <w:pPr>
        <w:spacing w:after="0" w:line="240" w:lineRule="auto"/>
        <w:jc w:val="both"/>
        <w:rPr>
          <w:bCs/>
        </w:rPr>
      </w:pPr>
    </w:p>
    <w:p w14:paraId="488E714F" w14:textId="56B72D46" w:rsidR="00F1419B" w:rsidRPr="00E346E9" w:rsidRDefault="00F1419B" w:rsidP="00F1419B">
      <w:pPr>
        <w:spacing w:after="0" w:line="240" w:lineRule="auto"/>
        <w:ind w:left="426"/>
        <w:jc w:val="both"/>
        <w:rPr>
          <w:bCs/>
        </w:rPr>
      </w:pPr>
      <w:r w:rsidRPr="00E346E9">
        <w:rPr>
          <w:bCs/>
        </w:rPr>
        <w:t>Other ac</w:t>
      </w:r>
      <w:r w:rsidR="00142FE3">
        <w:rPr>
          <w:bCs/>
        </w:rPr>
        <w:t>tions t</w:t>
      </w:r>
      <w:r w:rsidRPr="00E346E9">
        <w:rPr>
          <w:bCs/>
        </w:rPr>
        <w:t xml:space="preserve">aken </w:t>
      </w:r>
      <w:r w:rsidR="0086777A" w:rsidRPr="00E346E9">
        <w:rPr>
          <w:bCs/>
        </w:rPr>
        <w:t xml:space="preserve">by Advisory </w:t>
      </w:r>
      <w:proofErr w:type="gramStart"/>
      <w:r w:rsidR="0086777A" w:rsidRPr="00E346E9">
        <w:rPr>
          <w:bCs/>
        </w:rPr>
        <w:t>Board :</w:t>
      </w:r>
      <w:proofErr w:type="gramEnd"/>
      <w:r w:rsidR="0086777A" w:rsidRPr="00E346E9">
        <w:rPr>
          <w:bCs/>
        </w:rPr>
        <w:t xml:space="preserve"> </w:t>
      </w:r>
    </w:p>
    <w:p w14:paraId="6A99F982" w14:textId="3005E2E8" w:rsidR="00F1419B" w:rsidRPr="00E346E9" w:rsidRDefault="00F1419B" w:rsidP="00F1419B">
      <w:pPr>
        <w:spacing w:after="0" w:line="240" w:lineRule="auto"/>
        <w:ind w:left="426"/>
        <w:jc w:val="both"/>
        <w:rPr>
          <w:bCs/>
        </w:rPr>
      </w:pPr>
    </w:p>
    <w:p w14:paraId="6CDEA503" w14:textId="4C50A82D" w:rsidR="00F1419B" w:rsidRPr="00E346E9" w:rsidRDefault="00F1419B" w:rsidP="00F1419B">
      <w:pPr>
        <w:spacing w:after="0" w:line="240" w:lineRule="auto"/>
        <w:ind w:left="426"/>
        <w:jc w:val="both"/>
        <w:rPr>
          <w:bCs/>
        </w:rPr>
      </w:pPr>
      <w:r w:rsidRPr="00E346E9">
        <w:rPr>
          <w:bCs/>
        </w:rPr>
        <w:t>Review of NESE Statutory</w:t>
      </w:r>
      <w:r w:rsidR="0086777A" w:rsidRPr="00E346E9">
        <w:rPr>
          <w:bCs/>
        </w:rPr>
        <w:t xml:space="preserve"> role; development of NESE action plan; Organisation of a Think Tank on KHPs in EES 2022 Biennale; Representation to VOPEs Conferences (where invited); Start of a </w:t>
      </w:r>
      <w:r w:rsidR="00142FE3">
        <w:rPr>
          <w:bCs/>
        </w:rPr>
        <w:t>pu</w:t>
      </w:r>
      <w:r w:rsidR="0086777A" w:rsidRPr="00E346E9">
        <w:rPr>
          <w:bCs/>
        </w:rPr>
        <w:t>blic discourse on KHPs with interested VOPEs.</w:t>
      </w:r>
    </w:p>
    <w:p w14:paraId="36F3EBD2" w14:textId="46AA97A7" w:rsidR="0086777A" w:rsidRPr="00E346E9" w:rsidRDefault="0086777A" w:rsidP="00F1419B">
      <w:pPr>
        <w:spacing w:after="0" w:line="240" w:lineRule="auto"/>
        <w:ind w:left="426"/>
        <w:jc w:val="both"/>
        <w:rPr>
          <w:bCs/>
        </w:rPr>
      </w:pPr>
    </w:p>
    <w:p w14:paraId="1988BCA2" w14:textId="4D50A6B4" w:rsidR="0086777A" w:rsidRPr="00E346E9" w:rsidRDefault="0086777A" w:rsidP="00F1419B">
      <w:pPr>
        <w:spacing w:after="0" w:line="240" w:lineRule="auto"/>
        <w:ind w:left="426"/>
        <w:jc w:val="both"/>
        <w:rPr>
          <w:bCs/>
        </w:rPr>
      </w:pPr>
      <w:r w:rsidRPr="00E346E9">
        <w:rPr>
          <w:bCs/>
        </w:rPr>
        <w:lastRenderedPageBreak/>
        <w:t xml:space="preserve">Other steps were </w:t>
      </w:r>
      <w:r w:rsidR="009D3E31" w:rsidRPr="00E346E9">
        <w:rPr>
          <w:bCs/>
        </w:rPr>
        <w:t xml:space="preserve">under consideration: Preparation of NESE Conference 9 Dec 2022; Present KHPs project outcomes to national events; prepare a podcast to upload to NESE/EES website; prepare a scientific paper for HES collaborative anniversary edition; </w:t>
      </w:r>
      <w:r w:rsidR="00142FE3">
        <w:rPr>
          <w:bCs/>
        </w:rPr>
        <w:t>running</w:t>
      </w:r>
      <w:r w:rsidR="009D3E31" w:rsidRPr="00E346E9">
        <w:rPr>
          <w:bCs/>
        </w:rPr>
        <w:t xml:space="preserve"> </w:t>
      </w:r>
      <w:r w:rsidR="00142FE3">
        <w:rPr>
          <w:bCs/>
        </w:rPr>
        <w:t xml:space="preserve">a </w:t>
      </w:r>
      <w:r w:rsidR="009D3E31" w:rsidRPr="00E346E9">
        <w:rPr>
          <w:bCs/>
        </w:rPr>
        <w:t>regular biannual survey in EU VOPEs to map the as-is; Expand collaborations with other networ</w:t>
      </w:r>
      <w:r w:rsidR="008067BE" w:rsidRPr="00E346E9">
        <w:rPr>
          <w:bCs/>
        </w:rPr>
        <w:t>k</w:t>
      </w:r>
      <w:r w:rsidR="009D3E31" w:rsidRPr="00E346E9">
        <w:rPr>
          <w:bCs/>
        </w:rPr>
        <w:t xml:space="preserve">s and disseminate the </w:t>
      </w:r>
      <w:r w:rsidR="008067BE" w:rsidRPr="00E346E9">
        <w:rPr>
          <w:bCs/>
        </w:rPr>
        <w:t>recommendations to date; disseminate the questionnaire as a common tool for benchmarking for a global survey  (IOCE); Run the GA and the elections for the next Advisory Board February 2023.</w:t>
      </w:r>
    </w:p>
    <w:p w14:paraId="010B0AAB" w14:textId="1FA4F4C6" w:rsidR="0086777A" w:rsidRPr="00E346E9" w:rsidRDefault="0086777A" w:rsidP="00F1419B">
      <w:pPr>
        <w:spacing w:after="0" w:line="240" w:lineRule="auto"/>
        <w:ind w:left="426"/>
        <w:jc w:val="both"/>
        <w:rPr>
          <w:bCs/>
        </w:rPr>
      </w:pPr>
    </w:p>
    <w:p w14:paraId="164F21AE" w14:textId="77777777" w:rsidR="0086777A" w:rsidRPr="00E346E9" w:rsidRDefault="0086777A" w:rsidP="00F1419B">
      <w:pPr>
        <w:spacing w:after="0" w:line="240" w:lineRule="auto"/>
        <w:ind w:left="426"/>
        <w:jc w:val="both"/>
        <w:rPr>
          <w:bCs/>
        </w:rPr>
      </w:pPr>
    </w:p>
    <w:p w14:paraId="05742121" w14:textId="5823028C" w:rsidR="00A12126" w:rsidRPr="00E346E9" w:rsidRDefault="0086777A" w:rsidP="004A0384">
      <w:pPr>
        <w:pStyle w:val="ListParagraph"/>
        <w:numPr>
          <w:ilvl w:val="0"/>
          <w:numId w:val="3"/>
        </w:numPr>
        <w:spacing w:after="0" w:line="240" w:lineRule="auto"/>
        <w:ind w:left="426" w:hanging="426"/>
        <w:jc w:val="both"/>
        <w:rPr>
          <w:bCs/>
        </w:rPr>
      </w:pPr>
      <w:r w:rsidRPr="00E346E9">
        <w:rPr>
          <w:b/>
        </w:rPr>
        <w:t xml:space="preserve">Treasurers Report – Finances/Annual Accounts 2021, 20022, Oto </w:t>
      </w:r>
      <w:proofErr w:type="spellStart"/>
      <w:r w:rsidRPr="00E346E9">
        <w:rPr>
          <w:b/>
        </w:rPr>
        <w:t>Potluka</w:t>
      </w:r>
      <w:proofErr w:type="spellEnd"/>
      <w:r w:rsidRPr="00E346E9">
        <w:rPr>
          <w:b/>
        </w:rPr>
        <w:t>, Treasurer</w:t>
      </w:r>
    </w:p>
    <w:p w14:paraId="522592D2" w14:textId="6DE96FF6" w:rsidR="0086777A" w:rsidRPr="00E346E9" w:rsidRDefault="0086777A" w:rsidP="0086777A">
      <w:pPr>
        <w:spacing w:after="0" w:line="240" w:lineRule="auto"/>
        <w:jc w:val="both"/>
        <w:rPr>
          <w:bCs/>
        </w:rPr>
      </w:pPr>
    </w:p>
    <w:p w14:paraId="00F96FF3" w14:textId="021C48E2" w:rsidR="00BE3F33" w:rsidRPr="00E346E9" w:rsidRDefault="00973F71" w:rsidP="00973F71">
      <w:pPr>
        <w:tabs>
          <w:tab w:val="left" w:pos="426"/>
        </w:tabs>
        <w:spacing w:after="0" w:line="240" w:lineRule="auto"/>
        <w:ind w:left="426"/>
        <w:jc w:val="both"/>
        <w:rPr>
          <w:bCs/>
        </w:rPr>
      </w:pPr>
      <w:r w:rsidRPr="00E346E9">
        <w:rPr>
          <w:bCs/>
        </w:rPr>
        <w:t>Oto shared a slide showing the Profit and Loss Trend for 2010-2022, the net amount for 2022 will remain in the black</w:t>
      </w:r>
      <w:r w:rsidR="00142FE3">
        <w:rPr>
          <w:bCs/>
        </w:rPr>
        <w:t>,</w:t>
      </w:r>
      <w:r w:rsidRPr="00E346E9">
        <w:rPr>
          <w:bCs/>
        </w:rPr>
        <w:t xml:space="preserve"> but there are outstanding invoices to be paid.</w:t>
      </w:r>
    </w:p>
    <w:p w14:paraId="15971CDD" w14:textId="613B05ED" w:rsidR="00973F71" w:rsidRPr="00E346E9" w:rsidRDefault="00973F71" w:rsidP="00973F71">
      <w:pPr>
        <w:tabs>
          <w:tab w:val="left" w:pos="426"/>
        </w:tabs>
        <w:spacing w:after="0" w:line="240" w:lineRule="auto"/>
        <w:ind w:left="426"/>
        <w:jc w:val="both"/>
        <w:rPr>
          <w:bCs/>
        </w:rPr>
      </w:pPr>
    </w:p>
    <w:p w14:paraId="305F456B" w14:textId="69E582AD" w:rsidR="00973F71" w:rsidRPr="00E346E9" w:rsidRDefault="00973F71" w:rsidP="00973F71">
      <w:pPr>
        <w:tabs>
          <w:tab w:val="left" w:pos="426"/>
        </w:tabs>
        <w:spacing w:after="0" w:line="240" w:lineRule="auto"/>
        <w:ind w:left="426"/>
        <w:jc w:val="both"/>
        <w:rPr>
          <w:bCs/>
        </w:rPr>
      </w:pPr>
      <w:r w:rsidRPr="00E346E9">
        <w:rPr>
          <w:bCs/>
        </w:rPr>
        <w:t>The financial statement for 2021 and profit and loss comparison table for 2018-2022</w:t>
      </w:r>
      <w:r w:rsidR="00126585" w:rsidRPr="00E346E9">
        <w:rPr>
          <w:bCs/>
        </w:rPr>
        <w:t xml:space="preserve"> shows the structure of the budget and</w:t>
      </w:r>
      <w:r w:rsidRPr="00E346E9">
        <w:rPr>
          <w:bCs/>
        </w:rPr>
        <w:t xml:space="preserve"> what a positive impact Conference years has on EES finances.  </w:t>
      </w:r>
    </w:p>
    <w:p w14:paraId="68AD6560" w14:textId="36C2C754" w:rsidR="00973F71" w:rsidRPr="00E346E9" w:rsidRDefault="00973F71" w:rsidP="00973F71">
      <w:pPr>
        <w:tabs>
          <w:tab w:val="left" w:pos="426"/>
        </w:tabs>
        <w:spacing w:after="0" w:line="240" w:lineRule="auto"/>
        <w:ind w:left="426"/>
        <w:jc w:val="both"/>
        <w:rPr>
          <w:bCs/>
        </w:rPr>
      </w:pPr>
      <w:r w:rsidRPr="00E346E9">
        <w:rPr>
          <w:bCs/>
        </w:rPr>
        <w:t xml:space="preserve">The conference </w:t>
      </w:r>
      <w:r w:rsidR="00126585" w:rsidRPr="00E346E9">
        <w:rPr>
          <w:bCs/>
        </w:rPr>
        <w:t>was the largest component of both income and costs for 2022!</w:t>
      </w:r>
    </w:p>
    <w:p w14:paraId="4FFE9188" w14:textId="7421FFB2" w:rsidR="00126585" w:rsidRPr="00E346E9" w:rsidRDefault="00126585" w:rsidP="00973F71">
      <w:pPr>
        <w:tabs>
          <w:tab w:val="left" w:pos="426"/>
        </w:tabs>
        <w:spacing w:after="0" w:line="240" w:lineRule="auto"/>
        <w:ind w:left="426"/>
        <w:jc w:val="both"/>
        <w:rPr>
          <w:bCs/>
        </w:rPr>
      </w:pPr>
    </w:p>
    <w:p w14:paraId="7EF4A186" w14:textId="6965B762" w:rsidR="00126585" w:rsidRPr="00E346E9" w:rsidRDefault="00126585" w:rsidP="00973F71">
      <w:pPr>
        <w:tabs>
          <w:tab w:val="left" w:pos="426"/>
        </w:tabs>
        <w:spacing w:after="0" w:line="240" w:lineRule="auto"/>
        <w:ind w:left="426"/>
        <w:jc w:val="both"/>
        <w:rPr>
          <w:bCs/>
        </w:rPr>
      </w:pPr>
      <w:r w:rsidRPr="00E346E9">
        <w:rPr>
          <w:bCs/>
        </w:rPr>
        <w:t xml:space="preserve">Status of bank </w:t>
      </w:r>
      <w:proofErr w:type="gramStart"/>
      <w:r w:rsidRPr="00E346E9">
        <w:rPr>
          <w:bCs/>
        </w:rPr>
        <w:t>accounts :</w:t>
      </w:r>
      <w:proofErr w:type="gramEnd"/>
      <w:r w:rsidRPr="00E346E9">
        <w:rPr>
          <w:bCs/>
        </w:rPr>
        <w:t xml:space="preserve"> </w:t>
      </w:r>
    </w:p>
    <w:p w14:paraId="7E390A95" w14:textId="6D57EA1E" w:rsidR="00126585" w:rsidRPr="00E346E9" w:rsidRDefault="00126585" w:rsidP="00973F71">
      <w:pPr>
        <w:tabs>
          <w:tab w:val="left" w:pos="426"/>
        </w:tabs>
        <w:spacing w:after="0" w:line="240" w:lineRule="auto"/>
        <w:ind w:left="426"/>
        <w:jc w:val="both"/>
        <w:rPr>
          <w:bCs/>
        </w:rPr>
      </w:pPr>
    </w:p>
    <w:p w14:paraId="60BD61A1" w14:textId="0260D4E2" w:rsidR="00126585" w:rsidRPr="00E346E9" w:rsidRDefault="00126585" w:rsidP="00973F71">
      <w:pPr>
        <w:tabs>
          <w:tab w:val="left" w:pos="426"/>
        </w:tabs>
        <w:spacing w:after="0" w:line="240" w:lineRule="auto"/>
        <w:ind w:left="426"/>
        <w:jc w:val="both"/>
        <w:rPr>
          <w:bCs/>
        </w:rPr>
      </w:pPr>
      <w:r w:rsidRPr="00E346E9">
        <w:rPr>
          <w:bCs/>
        </w:rPr>
        <w:t>EURO 206,187.88</w:t>
      </w:r>
    </w:p>
    <w:p w14:paraId="57D384B8" w14:textId="0691AB50" w:rsidR="00126585" w:rsidRPr="00E346E9" w:rsidRDefault="00126585" w:rsidP="00973F71">
      <w:pPr>
        <w:tabs>
          <w:tab w:val="left" w:pos="426"/>
        </w:tabs>
        <w:spacing w:after="0" w:line="240" w:lineRule="auto"/>
        <w:ind w:left="426"/>
        <w:jc w:val="both"/>
        <w:rPr>
          <w:bCs/>
        </w:rPr>
      </w:pPr>
      <w:r w:rsidRPr="00E346E9">
        <w:rPr>
          <w:bCs/>
        </w:rPr>
        <w:t>$ 74,670.64</w:t>
      </w:r>
    </w:p>
    <w:p w14:paraId="22D8EA12" w14:textId="7698786C" w:rsidR="00126585" w:rsidRPr="00E346E9" w:rsidRDefault="00126585" w:rsidP="00973F71">
      <w:pPr>
        <w:tabs>
          <w:tab w:val="left" w:pos="426"/>
        </w:tabs>
        <w:spacing w:after="0" w:line="240" w:lineRule="auto"/>
        <w:ind w:left="426"/>
        <w:jc w:val="both"/>
        <w:rPr>
          <w:bCs/>
        </w:rPr>
      </w:pPr>
    </w:p>
    <w:p w14:paraId="5FA7CA3C" w14:textId="48672466" w:rsidR="00BE3F33" w:rsidRPr="00E346E9" w:rsidRDefault="00126585" w:rsidP="00126585">
      <w:pPr>
        <w:spacing w:after="0" w:line="240" w:lineRule="auto"/>
        <w:ind w:left="426"/>
        <w:jc w:val="both"/>
        <w:rPr>
          <w:u w:val="single"/>
        </w:rPr>
      </w:pPr>
      <w:r w:rsidRPr="00E346E9">
        <w:rPr>
          <w:u w:val="single"/>
        </w:rPr>
        <w:t>Questions/Comments</w:t>
      </w:r>
    </w:p>
    <w:p w14:paraId="480FE1C4" w14:textId="0D9B9D1A" w:rsidR="00126585" w:rsidRPr="00E346E9" w:rsidRDefault="00126585" w:rsidP="00126585">
      <w:pPr>
        <w:spacing w:after="0" w:line="240" w:lineRule="auto"/>
        <w:ind w:left="426"/>
        <w:jc w:val="both"/>
        <w:rPr>
          <w:u w:val="single"/>
        </w:rPr>
      </w:pPr>
    </w:p>
    <w:p w14:paraId="25E6B122" w14:textId="78EFB4AD" w:rsidR="00126585" w:rsidRPr="00E346E9" w:rsidRDefault="00126585" w:rsidP="00126585">
      <w:pPr>
        <w:spacing w:after="0" w:line="240" w:lineRule="auto"/>
        <w:ind w:left="426"/>
        <w:jc w:val="both"/>
      </w:pPr>
      <w:r w:rsidRPr="00E346E9">
        <w:t>Sven Harten commented that the conference was much more expensive than pre-covid conferences.  Oto responded that this was purely down to the location.  EES had tried to negotiate lower costs with the hotel but had not been successful.  A decision had already been taken that the next conference would be in a country where the costs would be cheaper.</w:t>
      </w:r>
    </w:p>
    <w:p w14:paraId="16449BE1" w14:textId="1EF339F9" w:rsidR="00126585" w:rsidRPr="00E346E9" w:rsidRDefault="00126585" w:rsidP="00126585">
      <w:pPr>
        <w:spacing w:after="0" w:line="240" w:lineRule="auto"/>
        <w:ind w:left="426"/>
        <w:jc w:val="both"/>
        <w:rPr>
          <w:u w:val="single"/>
        </w:rPr>
      </w:pPr>
    </w:p>
    <w:p w14:paraId="7403D94D" w14:textId="2A1837DC" w:rsidR="00126585" w:rsidRPr="00E346E9" w:rsidRDefault="00126585" w:rsidP="00126585">
      <w:pPr>
        <w:spacing w:after="0" w:line="240" w:lineRule="auto"/>
        <w:ind w:left="426"/>
        <w:jc w:val="both"/>
      </w:pPr>
      <w:r w:rsidRPr="00E346E9">
        <w:t>Bojan Pavlovic</w:t>
      </w:r>
      <w:r w:rsidR="00CA382B" w:rsidRPr="00E346E9">
        <w:t xml:space="preserve"> enquired whether there were options to partner with commercial businesses and offer special </w:t>
      </w:r>
      <w:r w:rsidR="00142FE3">
        <w:t>off</w:t>
      </w:r>
      <w:r w:rsidR="00CA382B" w:rsidRPr="00E346E9">
        <w:t>ers and discounts etc</w:t>
      </w:r>
      <w:r w:rsidR="00142FE3">
        <w:t>.</w:t>
      </w:r>
      <w:r w:rsidR="00CA382B" w:rsidRPr="00E346E9">
        <w:t xml:space="preserve"> (such as project management tools, CRM tools, M&amp;E tools etc</w:t>
      </w:r>
      <w:r w:rsidR="00142FE3">
        <w:t>.</w:t>
      </w:r>
      <w:r w:rsidR="00CA382B" w:rsidRPr="00E346E9">
        <w:t>)</w:t>
      </w:r>
      <w:r w:rsidR="00142FE3">
        <w:t>,</w:t>
      </w:r>
      <w:r w:rsidR="00CA382B" w:rsidRPr="00E346E9">
        <w:t xml:space="preserve"> which could increase EES visibility with the professional community and bring EES closer to such businesses.</w:t>
      </w:r>
    </w:p>
    <w:p w14:paraId="576F6F46" w14:textId="690CB8F4" w:rsidR="00126585" w:rsidRPr="00E346E9" w:rsidRDefault="00126585" w:rsidP="00126585">
      <w:pPr>
        <w:spacing w:after="0" w:line="240" w:lineRule="auto"/>
        <w:ind w:left="426"/>
        <w:jc w:val="both"/>
        <w:rPr>
          <w:u w:val="single"/>
        </w:rPr>
      </w:pPr>
    </w:p>
    <w:p w14:paraId="28205164" w14:textId="7E23BF0C" w:rsidR="00126585" w:rsidRPr="00E346E9" w:rsidRDefault="00126585" w:rsidP="00126585">
      <w:pPr>
        <w:spacing w:after="0" w:line="240" w:lineRule="auto"/>
        <w:ind w:left="426"/>
        <w:jc w:val="both"/>
      </w:pPr>
      <w:r w:rsidRPr="00E346E9">
        <w:t xml:space="preserve">Tom advised </w:t>
      </w:r>
      <w:r w:rsidR="00142FE3">
        <w:t xml:space="preserve">that </w:t>
      </w:r>
      <w:r w:rsidRPr="00E346E9">
        <w:t>there were no immediate plans</w:t>
      </w:r>
      <w:r w:rsidR="00142FE3">
        <w:t>,</w:t>
      </w:r>
      <w:r w:rsidRPr="00E346E9">
        <w:t xml:space="preserve"> but ways of collaborating and generating income would be interesting.   </w:t>
      </w:r>
      <w:r w:rsidR="00CA382B" w:rsidRPr="00E346E9">
        <w:t>He s</w:t>
      </w:r>
      <w:r w:rsidRPr="00E346E9">
        <w:t xml:space="preserve">uggested </w:t>
      </w:r>
      <w:r w:rsidR="00CA382B" w:rsidRPr="00E346E9">
        <w:t xml:space="preserve">that Bojan </w:t>
      </w:r>
      <w:r w:rsidRPr="00E346E9">
        <w:t xml:space="preserve">email EES with a bit more </w:t>
      </w:r>
      <w:r w:rsidR="00CA382B" w:rsidRPr="00E346E9">
        <w:t>information.</w:t>
      </w:r>
    </w:p>
    <w:p w14:paraId="50127059" w14:textId="6E6CDEE5" w:rsidR="00CA382B" w:rsidRPr="00E346E9" w:rsidRDefault="00CA382B" w:rsidP="00126585">
      <w:pPr>
        <w:spacing w:after="0" w:line="240" w:lineRule="auto"/>
        <w:ind w:left="426"/>
        <w:jc w:val="both"/>
      </w:pPr>
    </w:p>
    <w:p w14:paraId="61AFEBDA" w14:textId="2C8FD276" w:rsidR="00CA382B" w:rsidRPr="00E346E9" w:rsidRDefault="00CA382B" w:rsidP="00126585">
      <w:pPr>
        <w:spacing w:after="0" w:line="240" w:lineRule="auto"/>
        <w:ind w:left="426"/>
        <w:jc w:val="both"/>
      </w:pPr>
      <w:r w:rsidRPr="00E346E9">
        <w:t>Oto was thanked for preparing accounts in a way which were much easier to understand than in previous years.</w:t>
      </w:r>
    </w:p>
    <w:p w14:paraId="2489D136" w14:textId="562BBE03" w:rsidR="00CA382B" w:rsidRPr="00E346E9" w:rsidRDefault="00CA382B" w:rsidP="00126585">
      <w:pPr>
        <w:spacing w:after="0" w:line="240" w:lineRule="auto"/>
        <w:ind w:left="426"/>
        <w:jc w:val="both"/>
      </w:pPr>
    </w:p>
    <w:p w14:paraId="6725582C" w14:textId="1EB47D15" w:rsidR="00CA382B" w:rsidRPr="00E346E9" w:rsidRDefault="00CA382B" w:rsidP="00126585">
      <w:pPr>
        <w:spacing w:after="0" w:line="240" w:lineRule="auto"/>
        <w:ind w:left="426"/>
        <w:jc w:val="both"/>
      </w:pPr>
    </w:p>
    <w:p w14:paraId="3A17097F" w14:textId="77777777" w:rsidR="00CA382B" w:rsidRPr="00E346E9" w:rsidRDefault="00CA382B">
      <w:pPr>
        <w:rPr>
          <w:b/>
        </w:rPr>
      </w:pPr>
      <w:r w:rsidRPr="00E346E9">
        <w:rPr>
          <w:b/>
        </w:rPr>
        <w:br w:type="page"/>
      </w:r>
    </w:p>
    <w:p w14:paraId="066690CE" w14:textId="77777777" w:rsidR="00CA382B" w:rsidRPr="00E346E9" w:rsidRDefault="00CA382B" w:rsidP="00CA382B">
      <w:pPr>
        <w:pStyle w:val="ListParagraph"/>
        <w:spacing w:after="0" w:line="240" w:lineRule="auto"/>
        <w:ind w:left="426"/>
        <w:jc w:val="both"/>
        <w:rPr>
          <w:bCs/>
        </w:rPr>
      </w:pPr>
    </w:p>
    <w:p w14:paraId="21F11768" w14:textId="77777777" w:rsidR="00CA382B" w:rsidRPr="00E346E9" w:rsidRDefault="00CA382B" w:rsidP="00CA382B">
      <w:pPr>
        <w:pStyle w:val="ListParagraph"/>
        <w:spacing w:after="0" w:line="240" w:lineRule="auto"/>
        <w:ind w:left="426"/>
        <w:jc w:val="both"/>
        <w:rPr>
          <w:bCs/>
        </w:rPr>
      </w:pPr>
    </w:p>
    <w:p w14:paraId="6BB9B871" w14:textId="164D77D6" w:rsidR="00CA382B" w:rsidRPr="00E346E9" w:rsidRDefault="00CA382B" w:rsidP="00CA382B">
      <w:pPr>
        <w:pStyle w:val="ListParagraph"/>
        <w:numPr>
          <w:ilvl w:val="0"/>
          <w:numId w:val="3"/>
        </w:numPr>
        <w:spacing w:after="0" w:line="240" w:lineRule="auto"/>
        <w:ind w:left="426" w:hanging="426"/>
        <w:jc w:val="both"/>
        <w:rPr>
          <w:bCs/>
        </w:rPr>
      </w:pPr>
      <w:r w:rsidRPr="00E346E9">
        <w:rPr>
          <w:b/>
        </w:rPr>
        <w:t>A Brief Outlook for 2023, May Pettigrew, EES Vice-President</w:t>
      </w:r>
    </w:p>
    <w:p w14:paraId="34FAFE1F" w14:textId="0F568965" w:rsidR="00A27093" w:rsidRPr="00E346E9" w:rsidRDefault="00A27093" w:rsidP="00A27093">
      <w:pPr>
        <w:spacing w:after="0" w:line="240" w:lineRule="auto"/>
        <w:jc w:val="both"/>
        <w:rPr>
          <w:bCs/>
        </w:rPr>
      </w:pPr>
    </w:p>
    <w:p w14:paraId="535615D1" w14:textId="3C651E2E" w:rsidR="00B10A22" w:rsidRPr="00E346E9" w:rsidRDefault="00B10A22" w:rsidP="00B10A22">
      <w:pPr>
        <w:spacing w:after="0" w:line="240" w:lineRule="auto"/>
        <w:ind w:left="426"/>
        <w:jc w:val="both"/>
        <w:rPr>
          <w:bCs/>
        </w:rPr>
      </w:pPr>
      <w:r w:rsidRPr="00E346E9">
        <w:rPr>
          <w:bCs/>
        </w:rPr>
        <w:t xml:space="preserve">May advised members that </w:t>
      </w:r>
      <w:r w:rsidR="00A27093" w:rsidRPr="00E346E9">
        <w:rPr>
          <w:bCs/>
        </w:rPr>
        <w:t>she wished to talk through EES aspirations for the coming year</w:t>
      </w:r>
      <w:r w:rsidR="00142FE3">
        <w:rPr>
          <w:bCs/>
        </w:rPr>
        <w:t>; it w</w:t>
      </w:r>
      <w:r w:rsidR="00A27093" w:rsidRPr="00E346E9">
        <w:rPr>
          <w:bCs/>
        </w:rPr>
        <w:t>as important that members had an opportunity to give their sense of ideal directions for EES and to collaborate on shaping the events and other programmes for 2023 and prepa</w:t>
      </w:r>
      <w:r w:rsidR="00824D6C" w:rsidRPr="00E346E9">
        <w:rPr>
          <w:bCs/>
        </w:rPr>
        <w:t>rations</w:t>
      </w:r>
      <w:r w:rsidR="00A27093" w:rsidRPr="00E346E9">
        <w:rPr>
          <w:bCs/>
        </w:rPr>
        <w:t xml:space="preserve"> for the next conference which will be underway in January.</w:t>
      </w:r>
    </w:p>
    <w:p w14:paraId="174115D0" w14:textId="36EE88A8" w:rsidR="00824D6C" w:rsidRPr="00E346E9" w:rsidRDefault="00824D6C" w:rsidP="00B10A22">
      <w:pPr>
        <w:spacing w:after="0" w:line="240" w:lineRule="auto"/>
        <w:ind w:left="426"/>
        <w:jc w:val="both"/>
        <w:rPr>
          <w:bCs/>
        </w:rPr>
      </w:pPr>
    </w:p>
    <w:p w14:paraId="77FD626E" w14:textId="3F444225" w:rsidR="00824D6C" w:rsidRPr="00E346E9" w:rsidRDefault="00824D6C" w:rsidP="00B10A22">
      <w:pPr>
        <w:spacing w:after="0" w:line="240" w:lineRule="auto"/>
        <w:ind w:left="426"/>
        <w:jc w:val="both"/>
        <w:rPr>
          <w:bCs/>
        </w:rPr>
      </w:pPr>
      <w:r w:rsidRPr="00E346E9">
        <w:rPr>
          <w:bCs/>
        </w:rPr>
        <w:t xml:space="preserve">Plans for 2023 </w:t>
      </w:r>
      <w:proofErr w:type="gramStart"/>
      <w:r w:rsidRPr="00E346E9">
        <w:rPr>
          <w:bCs/>
        </w:rPr>
        <w:t>include :</w:t>
      </w:r>
      <w:proofErr w:type="gramEnd"/>
    </w:p>
    <w:p w14:paraId="3654FF62" w14:textId="75D6143C" w:rsidR="00B10A22" w:rsidRPr="00E346E9" w:rsidRDefault="00B10A22" w:rsidP="00B10A22">
      <w:pPr>
        <w:spacing w:after="0" w:line="240" w:lineRule="auto"/>
        <w:ind w:left="426"/>
        <w:jc w:val="both"/>
        <w:rPr>
          <w:bCs/>
        </w:rPr>
      </w:pPr>
    </w:p>
    <w:p w14:paraId="30D3467F" w14:textId="4A375F5E" w:rsidR="00B10A22" w:rsidRPr="00E346E9" w:rsidRDefault="00B10A22" w:rsidP="00824D6C">
      <w:pPr>
        <w:pStyle w:val="ListParagraph"/>
        <w:numPr>
          <w:ilvl w:val="0"/>
          <w:numId w:val="29"/>
        </w:numPr>
        <w:tabs>
          <w:tab w:val="left" w:pos="426"/>
        </w:tabs>
        <w:spacing w:after="0" w:line="240" w:lineRule="auto"/>
        <w:jc w:val="both"/>
        <w:rPr>
          <w:bCs/>
        </w:rPr>
      </w:pPr>
      <w:r w:rsidRPr="00E346E9">
        <w:rPr>
          <w:bCs/>
        </w:rPr>
        <w:t xml:space="preserve">Strengthen </w:t>
      </w:r>
      <w:r w:rsidR="00A27093" w:rsidRPr="00E346E9">
        <w:rPr>
          <w:bCs/>
        </w:rPr>
        <w:t>relationship</w:t>
      </w:r>
      <w:r w:rsidR="00142FE3">
        <w:rPr>
          <w:bCs/>
        </w:rPr>
        <w:t>s</w:t>
      </w:r>
      <w:r w:rsidR="00A27093" w:rsidRPr="00E346E9">
        <w:rPr>
          <w:bCs/>
        </w:rPr>
        <w:t xml:space="preserve"> with members and outreach</w:t>
      </w:r>
      <w:r w:rsidRPr="00E346E9">
        <w:rPr>
          <w:bCs/>
        </w:rPr>
        <w:t xml:space="preserve"> to stakeholders and </w:t>
      </w:r>
      <w:r w:rsidR="00A27093" w:rsidRPr="00E346E9">
        <w:rPr>
          <w:bCs/>
        </w:rPr>
        <w:t>VOPEs, an</w:t>
      </w:r>
      <w:r w:rsidR="00824D6C" w:rsidRPr="00E346E9">
        <w:rPr>
          <w:bCs/>
        </w:rPr>
        <w:t>d</w:t>
      </w:r>
      <w:r w:rsidR="00A27093" w:rsidRPr="00E346E9">
        <w:rPr>
          <w:bCs/>
        </w:rPr>
        <w:t xml:space="preserve"> collaborate more with the Evaluation Journal</w:t>
      </w:r>
    </w:p>
    <w:p w14:paraId="702C10CD" w14:textId="609C35DB" w:rsidR="00824D6C" w:rsidRPr="00E346E9" w:rsidRDefault="00B10A22" w:rsidP="00824D6C">
      <w:pPr>
        <w:pStyle w:val="ListParagraph"/>
        <w:numPr>
          <w:ilvl w:val="0"/>
          <w:numId w:val="29"/>
        </w:numPr>
        <w:tabs>
          <w:tab w:val="left" w:pos="426"/>
        </w:tabs>
        <w:spacing w:after="0" w:line="240" w:lineRule="auto"/>
        <w:jc w:val="both"/>
        <w:rPr>
          <w:bCs/>
        </w:rPr>
      </w:pPr>
      <w:r w:rsidRPr="00E346E9">
        <w:rPr>
          <w:bCs/>
        </w:rPr>
        <w:t>Collaborations with NESE/VOPEs and aim to run more face</w:t>
      </w:r>
      <w:r w:rsidR="00142FE3">
        <w:rPr>
          <w:bCs/>
        </w:rPr>
        <w:t>-</w:t>
      </w:r>
      <w:r w:rsidRPr="00E346E9">
        <w:rPr>
          <w:bCs/>
        </w:rPr>
        <w:t>to</w:t>
      </w:r>
      <w:r w:rsidR="00142FE3">
        <w:rPr>
          <w:bCs/>
        </w:rPr>
        <w:t>-</w:t>
      </w:r>
      <w:r w:rsidRPr="00E346E9">
        <w:rPr>
          <w:bCs/>
        </w:rPr>
        <w:t>face regional seminar</w:t>
      </w:r>
      <w:r w:rsidR="00A27093" w:rsidRPr="00E346E9">
        <w:rPr>
          <w:bCs/>
        </w:rPr>
        <w:t>s</w:t>
      </w:r>
      <w:r w:rsidR="00142FE3">
        <w:rPr>
          <w:bCs/>
        </w:rPr>
        <w:t>; we h</w:t>
      </w:r>
      <w:r w:rsidR="00A27093" w:rsidRPr="00E346E9">
        <w:rPr>
          <w:bCs/>
        </w:rPr>
        <w:t xml:space="preserve">ope the membership will work with </w:t>
      </w:r>
      <w:r w:rsidR="00824D6C" w:rsidRPr="00E346E9">
        <w:rPr>
          <w:bCs/>
        </w:rPr>
        <w:t>EES</w:t>
      </w:r>
      <w:r w:rsidR="00A27093" w:rsidRPr="00E346E9">
        <w:rPr>
          <w:bCs/>
        </w:rPr>
        <w:t xml:space="preserve"> to plan these</w:t>
      </w:r>
    </w:p>
    <w:p w14:paraId="52010F4E" w14:textId="63CAF264" w:rsidR="00824D6C" w:rsidRPr="00E346E9" w:rsidRDefault="00A27093" w:rsidP="00824D6C">
      <w:pPr>
        <w:pStyle w:val="ListParagraph"/>
        <w:numPr>
          <w:ilvl w:val="0"/>
          <w:numId w:val="29"/>
        </w:numPr>
        <w:tabs>
          <w:tab w:val="left" w:pos="426"/>
        </w:tabs>
        <w:spacing w:after="0" w:line="240" w:lineRule="auto"/>
        <w:jc w:val="both"/>
        <w:rPr>
          <w:bCs/>
        </w:rPr>
      </w:pPr>
      <w:r w:rsidRPr="00E346E9">
        <w:rPr>
          <w:bCs/>
        </w:rPr>
        <w:t>EES will continue a p</w:t>
      </w:r>
      <w:r w:rsidR="00B10A22" w:rsidRPr="00E346E9">
        <w:rPr>
          <w:bCs/>
        </w:rPr>
        <w:t xml:space="preserve">rogramme of online webinars – </w:t>
      </w:r>
      <w:r w:rsidR="00824D6C" w:rsidRPr="00E346E9">
        <w:rPr>
          <w:bCs/>
        </w:rPr>
        <w:t>starting in the</w:t>
      </w:r>
      <w:r w:rsidR="00B10A22" w:rsidRPr="00E346E9">
        <w:rPr>
          <w:bCs/>
        </w:rPr>
        <w:t xml:space="preserve"> 1</w:t>
      </w:r>
      <w:r w:rsidR="00B10A22" w:rsidRPr="00E346E9">
        <w:rPr>
          <w:bCs/>
          <w:vertAlign w:val="superscript"/>
        </w:rPr>
        <w:t>st</w:t>
      </w:r>
      <w:r w:rsidR="00B10A22" w:rsidRPr="00E346E9">
        <w:rPr>
          <w:bCs/>
        </w:rPr>
        <w:t xml:space="preserve"> quarter</w:t>
      </w:r>
      <w:r w:rsidR="00824D6C" w:rsidRPr="00E346E9">
        <w:rPr>
          <w:bCs/>
        </w:rPr>
        <w:t xml:space="preserve"> of</w:t>
      </w:r>
      <w:r w:rsidR="00B10A22" w:rsidRPr="00E346E9">
        <w:rPr>
          <w:bCs/>
        </w:rPr>
        <w:t xml:space="preserve"> 202</w:t>
      </w:r>
      <w:r w:rsidRPr="00E346E9">
        <w:rPr>
          <w:bCs/>
        </w:rPr>
        <w:t>3</w:t>
      </w:r>
      <w:r w:rsidR="00B10A22" w:rsidRPr="00E346E9">
        <w:rPr>
          <w:bCs/>
        </w:rPr>
        <w:t xml:space="preserve"> plus</w:t>
      </w:r>
      <w:r w:rsidR="00142FE3">
        <w:rPr>
          <w:bCs/>
        </w:rPr>
        <w:t>,</w:t>
      </w:r>
      <w:r w:rsidR="00B10A22" w:rsidRPr="00E346E9">
        <w:rPr>
          <w:bCs/>
        </w:rPr>
        <w:t xml:space="preserve"> </w:t>
      </w:r>
      <w:r w:rsidR="00824D6C" w:rsidRPr="00E346E9">
        <w:rPr>
          <w:bCs/>
        </w:rPr>
        <w:t xml:space="preserve">there will be </w:t>
      </w:r>
      <w:r w:rsidR="00B10A22" w:rsidRPr="00E346E9">
        <w:rPr>
          <w:bCs/>
        </w:rPr>
        <w:t xml:space="preserve">continued efforts on podcasts, </w:t>
      </w:r>
      <w:proofErr w:type="spellStart"/>
      <w:r w:rsidR="00B10A22" w:rsidRPr="00E346E9">
        <w:rPr>
          <w:bCs/>
        </w:rPr>
        <w:t>EvalDigest</w:t>
      </w:r>
      <w:proofErr w:type="spellEnd"/>
      <w:r w:rsidR="00B10A22" w:rsidRPr="00E346E9">
        <w:rPr>
          <w:bCs/>
        </w:rPr>
        <w:t xml:space="preserve"> and communications with membership</w:t>
      </w:r>
      <w:r w:rsidRPr="00E346E9">
        <w:rPr>
          <w:bCs/>
        </w:rPr>
        <w:t>.  Any ideas for work in these areas please do let us know.</w:t>
      </w:r>
    </w:p>
    <w:p w14:paraId="68BEE6EC" w14:textId="54CA8E36" w:rsidR="00B10A22" w:rsidRPr="00E346E9" w:rsidRDefault="00B10A22" w:rsidP="00824D6C">
      <w:pPr>
        <w:pStyle w:val="ListParagraph"/>
        <w:numPr>
          <w:ilvl w:val="0"/>
          <w:numId w:val="29"/>
        </w:numPr>
        <w:tabs>
          <w:tab w:val="left" w:pos="426"/>
        </w:tabs>
        <w:spacing w:after="0" w:line="240" w:lineRule="auto"/>
        <w:jc w:val="both"/>
        <w:rPr>
          <w:bCs/>
        </w:rPr>
      </w:pPr>
      <w:r w:rsidRPr="00E346E9">
        <w:rPr>
          <w:bCs/>
        </w:rPr>
        <w:t>Preparatory work on EES 2024 Conference</w:t>
      </w:r>
      <w:r w:rsidR="00824D6C" w:rsidRPr="00E346E9">
        <w:rPr>
          <w:bCs/>
        </w:rPr>
        <w:t xml:space="preserve"> has started</w:t>
      </w:r>
      <w:r w:rsidRPr="00E346E9">
        <w:rPr>
          <w:bCs/>
        </w:rPr>
        <w:t xml:space="preserve"> – </w:t>
      </w:r>
      <w:r w:rsidR="00A27093" w:rsidRPr="00E346E9">
        <w:rPr>
          <w:bCs/>
        </w:rPr>
        <w:t xml:space="preserve">In </w:t>
      </w:r>
      <w:r w:rsidRPr="00E346E9">
        <w:rPr>
          <w:bCs/>
        </w:rPr>
        <w:t>January 2023</w:t>
      </w:r>
      <w:r w:rsidR="00142FE3">
        <w:rPr>
          <w:bCs/>
        </w:rPr>
        <w:t>, i</w:t>
      </w:r>
      <w:r w:rsidR="00A27093" w:rsidRPr="00E346E9">
        <w:rPr>
          <w:bCs/>
        </w:rPr>
        <w:t xml:space="preserve">t is anticipated a </w:t>
      </w:r>
      <w:r w:rsidRPr="00E346E9">
        <w:rPr>
          <w:bCs/>
        </w:rPr>
        <w:t>new PCO</w:t>
      </w:r>
      <w:r w:rsidR="00A27093" w:rsidRPr="00E346E9">
        <w:rPr>
          <w:bCs/>
        </w:rPr>
        <w:t xml:space="preserve"> will be contracted.  Invitations for expressions of interest</w:t>
      </w:r>
      <w:r w:rsidR="00824D6C" w:rsidRPr="00E346E9">
        <w:rPr>
          <w:bCs/>
        </w:rPr>
        <w:t xml:space="preserve"> to find out what VOPEs, countries, members, would be keen to support the conference with regard to </w:t>
      </w:r>
      <w:r w:rsidRPr="00E346E9">
        <w:rPr>
          <w:bCs/>
        </w:rPr>
        <w:t>venue</w:t>
      </w:r>
      <w:r w:rsidR="00824D6C" w:rsidRPr="00E346E9">
        <w:rPr>
          <w:bCs/>
        </w:rPr>
        <w:t>, so it is anticipated more information will be forthcoming early in 2023.  EES is already working up ideas for the conference theme.</w:t>
      </w:r>
      <w:r w:rsidRPr="00E346E9">
        <w:rPr>
          <w:bCs/>
        </w:rPr>
        <w:t xml:space="preserve"> begin work on sponsorship and on keynotes</w:t>
      </w:r>
    </w:p>
    <w:p w14:paraId="04541101" w14:textId="77777777" w:rsidR="008E59EB" w:rsidRPr="00E346E9" w:rsidRDefault="00824D6C" w:rsidP="008E59EB">
      <w:pPr>
        <w:pStyle w:val="ListParagraph"/>
        <w:numPr>
          <w:ilvl w:val="0"/>
          <w:numId w:val="29"/>
        </w:numPr>
        <w:tabs>
          <w:tab w:val="left" w:pos="426"/>
        </w:tabs>
        <w:spacing w:after="0" w:line="240" w:lineRule="auto"/>
        <w:jc w:val="both"/>
        <w:rPr>
          <w:bCs/>
        </w:rPr>
      </w:pPr>
      <w:r w:rsidRPr="00E346E9">
        <w:rPr>
          <w:bCs/>
        </w:rPr>
        <w:t>There will be a big drive to get more sponsorship.  Whilst the bursary campaign has been successful EES would like to see that significantly expanded for 2024.</w:t>
      </w:r>
    </w:p>
    <w:p w14:paraId="49EBEE00" w14:textId="77777777" w:rsidR="008E59EB" w:rsidRPr="00E346E9" w:rsidRDefault="00B10A22" w:rsidP="008E59EB">
      <w:pPr>
        <w:pStyle w:val="ListParagraph"/>
        <w:numPr>
          <w:ilvl w:val="0"/>
          <w:numId w:val="29"/>
        </w:numPr>
        <w:tabs>
          <w:tab w:val="left" w:pos="426"/>
        </w:tabs>
        <w:spacing w:after="0" w:line="240" w:lineRule="auto"/>
        <w:jc w:val="both"/>
        <w:rPr>
          <w:bCs/>
        </w:rPr>
      </w:pPr>
      <w:r w:rsidRPr="00E346E9">
        <w:rPr>
          <w:bCs/>
        </w:rPr>
        <w:t xml:space="preserve">Launch </w:t>
      </w:r>
      <w:r w:rsidR="00824D6C" w:rsidRPr="00E346E9">
        <w:rPr>
          <w:bCs/>
        </w:rPr>
        <w:t xml:space="preserve">call for abstracts earlier than previously </w:t>
      </w:r>
      <w:r w:rsidR="008E59EB" w:rsidRPr="00E346E9">
        <w:rPr>
          <w:bCs/>
        </w:rPr>
        <w:t>which will enable</w:t>
      </w:r>
      <w:r w:rsidRPr="00E346E9">
        <w:rPr>
          <w:bCs/>
        </w:rPr>
        <w:t xml:space="preserve"> over a year for continuous review and acceptance of abstracts</w:t>
      </w:r>
    </w:p>
    <w:p w14:paraId="58A5D823" w14:textId="77777777" w:rsidR="008E59EB" w:rsidRPr="00E346E9" w:rsidRDefault="00B10A22" w:rsidP="008E59EB">
      <w:pPr>
        <w:pStyle w:val="ListParagraph"/>
        <w:numPr>
          <w:ilvl w:val="0"/>
          <w:numId w:val="29"/>
        </w:numPr>
        <w:tabs>
          <w:tab w:val="left" w:pos="426"/>
        </w:tabs>
        <w:spacing w:after="0" w:line="240" w:lineRule="auto"/>
        <w:jc w:val="both"/>
        <w:rPr>
          <w:bCs/>
        </w:rPr>
      </w:pPr>
      <w:r w:rsidRPr="00E346E9">
        <w:rPr>
          <w:bCs/>
        </w:rPr>
        <w:t>Strengthen support and liaise with TWGs on proposed session strands</w:t>
      </w:r>
    </w:p>
    <w:p w14:paraId="588E598F" w14:textId="79BE99E3" w:rsidR="00B10A22" w:rsidRPr="00E346E9" w:rsidRDefault="00B10A22" w:rsidP="008E59EB">
      <w:pPr>
        <w:pStyle w:val="ListParagraph"/>
        <w:numPr>
          <w:ilvl w:val="0"/>
          <w:numId w:val="29"/>
        </w:numPr>
        <w:tabs>
          <w:tab w:val="left" w:pos="426"/>
        </w:tabs>
        <w:spacing w:after="0" w:line="240" w:lineRule="auto"/>
        <w:jc w:val="both"/>
        <w:rPr>
          <w:bCs/>
        </w:rPr>
      </w:pPr>
      <w:r w:rsidRPr="00E346E9">
        <w:rPr>
          <w:bCs/>
        </w:rPr>
        <w:t>Encourage well</w:t>
      </w:r>
      <w:r w:rsidR="00142FE3">
        <w:rPr>
          <w:bCs/>
        </w:rPr>
        <w:t>-</w:t>
      </w:r>
      <w:r w:rsidRPr="00E346E9">
        <w:rPr>
          <w:bCs/>
        </w:rPr>
        <w:t xml:space="preserve">established evaluators to propose sessions involving </w:t>
      </w:r>
      <w:proofErr w:type="spellStart"/>
      <w:r w:rsidRPr="00E346E9">
        <w:rPr>
          <w:bCs/>
        </w:rPr>
        <w:t>yEES</w:t>
      </w:r>
      <w:proofErr w:type="spellEnd"/>
      <w:r w:rsidRPr="00E346E9">
        <w:rPr>
          <w:bCs/>
        </w:rPr>
        <w:t xml:space="preserve"> and financially disadvantaged evaluators notably from the south including sponsorship package</w:t>
      </w:r>
    </w:p>
    <w:p w14:paraId="187F18A6" w14:textId="355DF26D" w:rsidR="008E59EB" w:rsidRPr="00E346E9" w:rsidRDefault="008E59EB" w:rsidP="008E59EB">
      <w:pPr>
        <w:pStyle w:val="ListParagraph"/>
        <w:numPr>
          <w:ilvl w:val="0"/>
          <w:numId w:val="29"/>
        </w:numPr>
        <w:tabs>
          <w:tab w:val="left" w:pos="426"/>
        </w:tabs>
        <w:spacing w:after="0" w:line="240" w:lineRule="auto"/>
        <w:jc w:val="both"/>
        <w:rPr>
          <w:bCs/>
        </w:rPr>
      </w:pPr>
      <w:r w:rsidRPr="00E346E9">
        <w:rPr>
          <w:bCs/>
        </w:rPr>
        <w:t>Exploring various elements of live-streaming and possibly fully hybrid event</w:t>
      </w:r>
      <w:r w:rsidR="00142FE3">
        <w:rPr>
          <w:bCs/>
        </w:rPr>
        <w:t>s</w:t>
      </w:r>
      <w:r w:rsidRPr="00E346E9">
        <w:rPr>
          <w:bCs/>
        </w:rPr>
        <w:t xml:space="preserve"> depending on what can be contracted as it would be good to shift the balance and reduce the conference carbon footprint, and enable wider participation of members.</w:t>
      </w:r>
    </w:p>
    <w:p w14:paraId="1FD87FAB" w14:textId="32B8C154" w:rsidR="008E59EB" w:rsidRPr="00E346E9" w:rsidRDefault="008E59EB" w:rsidP="008E59EB">
      <w:pPr>
        <w:tabs>
          <w:tab w:val="left" w:pos="426"/>
        </w:tabs>
        <w:spacing w:after="0" w:line="240" w:lineRule="auto"/>
        <w:jc w:val="both"/>
        <w:rPr>
          <w:bCs/>
        </w:rPr>
      </w:pPr>
    </w:p>
    <w:p w14:paraId="74DD6FC1" w14:textId="49AD5CB3" w:rsidR="008E59EB" w:rsidRPr="00E346E9" w:rsidRDefault="008E59EB" w:rsidP="008E59EB">
      <w:pPr>
        <w:tabs>
          <w:tab w:val="left" w:pos="426"/>
        </w:tabs>
        <w:spacing w:after="0" w:line="240" w:lineRule="auto"/>
        <w:jc w:val="both"/>
        <w:rPr>
          <w:bCs/>
        </w:rPr>
      </w:pPr>
      <w:r w:rsidRPr="00E346E9">
        <w:rPr>
          <w:bCs/>
        </w:rPr>
        <w:t>Ananda Millard highlighted that significant attention is being paid to feedback received following the last conference and it is intended to craft a conference that takes this feedback into account.</w:t>
      </w:r>
    </w:p>
    <w:p w14:paraId="1ACA1280" w14:textId="55347950" w:rsidR="008E59EB" w:rsidRPr="00E346E9" w:rsidRDefault="008E59EB" w:rsidP="008E59EB">
      <w:pPr>
        <w:tabs>
          <w:tab w:val="left" w:pos="426"/>
        </w:tabs>
        <w:spacing w:after="0" w:line="240" w:lineRule="auto"/>
        <w:jc w:val="both"/>
        <w:rPr>
          <w:bCs/>
        </w:rPr>
      </w:pPr>
    </w:p>
    <w:p w14:paraId="591ED079" w14:textId="525B882A" w:rsidR="008E59EB" w:rsidRPr="00E346E9" w:rsidRDefault="008E59EB" w:rsidP="008E59EB">
      <w:pPr>
        <w:tabs>
          <w:tab w:val="left" w:pos="426"/>
        </w:tabs>
        <w:spacing w:after="0" w:line="240" w:lineRule="auto"/>
        <w:jc w:val="both"/>
        <w:rPr>
          <w:bCs/>
        </w:rPr>
      </w:pPr>
      <w:r w:rsidRPr="00E346E9">
        <w:rPr>
          <w:bCs/>
          <w:u w:val="single"/>
        </w:rPr>
        <w:t>Questions/Comments</w:t>
      </w:r>
    </w:p>
    <w:p w14:paraId="1C8382D6" w14:textId="7C3EFB78" w:rsidR="008E59EB" w:rsidRPr="00E346E9" w:rsidRDefault="008E59EB" w:rsidP="008E59EB">
      <w:pPr>
        <w:tabs>
          <w:tab w:val="left" w:pos="426"/>
        </w:tabs>
        <w:spacing w:after="0" w:line="240" w:lineRule="auto"/>
        <w:jc w:val="both"/>
        <w:rPr>
          <w:bCs/>
        </w:rPr>
      </w:pPr>
    </w:p>
    <w:p w14:paraId="17421F7C" w14:textId="0EEDD017" w:rsidR="008E59EB" w:rsidRPr="00E346E9" w:rsidRDefault="008E59EB" w:rsidP="008E59EB">
      <w:pPr>
        <w:tabs>
          <w:tab w:val="left" w:pos="426"/>
        </w:tabs>
        <w:spacing w:after="0" w:line="240" w:lineRule="auto"/>
        <w:jc w:val="both"/>
        <w:rPr>
          <w:bCs/>
        </w:rPr>
      </w:pPr>
      <w:r w:rsidRPr="00E346E9">
        <w:rPr>
          <w:bCs/>
        </w:rPr>
        <w:t>Barbara Schmidt-Abbey commented that the plans for 2023 and the upcoming 2024 conference sound great.  Finding a good balance between on-site and online participation would be excellent to be more inclusive.</w:t>
      </w:r>
    </w:p>
    <w:p w14:paraId="5454BA40" w14:textId="517A166B" w:rsidR="008E59EB" w:rsidRPr="00E346E9" w:rsidRDefault="008E59EB" w:rsidP="008E59EB">
      <w:pPr>
        <w:tabs>
          <w:tab w:val="left" w:pos="426"/>
        </w:tabs>
        <w:spacing w:after="0" w:line="240" w:lineRule="auto"/>
        <w:jc w:val="both"/>
        <w:rPr>
          <w:bCs/>
        </w:rPr>
      </w:pPr>
    </w:p>
    <w:p w14:paraId="53BAF9A9" w14:textId="183CD2E1" w:rsidR="008E59EB" w:rsidRPr="00E346E9" w:rsidRDefault="008E59EB" w:rsidP="008E59EB">
      <w:pPr>
        <w:tabs>
          <w:tab w:val="left" w:pos="426"/>
        </w:tabs>
        <w:spacing w:after="0" w:line="240" w:lineRule="auto"/>
        <w:jc w:val="both"/>
        <w:rPr>
          <w:bCs/>
        </w:rPr>
      </w:pPr>
      <w:r w:rsidRPr="00E346E9">
        <w:rPr>
          <w:bCs/>
        </w:rPr>
        <w:t>Bojan Pavlovic remarked great presentation!  It would also be great to shift the focus to the importance of ‘Online data’ and ‘digital indicators’ because many projects are turning towards or integrating ‘digital indicators’ in their projects especially hoping to achieve an impact on knowledge, attitude and behaviour.  This is something really important to keep in mind.</w:t>
      </w:r>
      <w:r w:rsidRPr="00E346E9">
        <w:rPr>
          <w:bCs/>
        </w:rPr>
        <w:tab/>
      </w:r>
    </w:p>
    <w:p w14:paraId="7072C83E" w14:textId="7E78EFCD" w:rsidR="00DD6146" w:rsidRPr="00E346E9" w:rsidRDefault="00DD6146" w:rsidP="008E59EB">
      <w:pPr>
        <w:tabs>
          <w:tab w:val="left" w:pos="426"/>
        </w:tabs>
        <w:spacing w:after="0" w:line="240" w:lineRule="auto"/>
        <w:jc w:val="both"/>
        <w:rPr>
          <w:bCs/>
        </w:rPr>
      </w:pPr>
    </w:p>
    <w:p w14:paraId="0094804A" w14:textId="5C0A5140" w:rsidR="00DD6146" w:rsidRPr="00E346E9" w:rsidRDefault="00DD6146" w:rsidP="008E59EB">
      <w:pPr>
        <w:tabs>
          <w:tab w:val="left" w:pos="426"/>
        </w:tabs>
        <w:spacing w:after="0" w:line="240" w:lineRule="auto"/>
        <w:jc w:val="both"/>
        <w:rPr>
          <w:bCs/>
        </w:rPr>
      </w:pPr>
    </w:p>
    <w:p w14:paraId="12DBF133" w14:textId="2022855D" w:rsidR="00DD6146" w:rsidRPr="00E346E9" w:rsidRDefault="00DD6146" w:rsidP="008E59EB">
      <w:pPr>
        <w:tabs>
          <w:tab w:val="left" w:pos="426"/>
        </w:tabs>
        <w:spacing w:after="0" w:line="240" w:lineRule="auto"/>
        <w:jc w:val="both"/>
        <w:rPr>
          <w:bCs/>
        </w:rPr>
      </w:pPr>
      <w:r w:rsidRPr="00E346E9">
        <w:rPr>
          <w:bCs/>
        </w:rPr>
        <w:t xml:space="preserve">EES invited members to engage by inputting to a </w:t>
      </w:r>
      <w:proofErr w:type="spellStart"/>
      <w:r w:rsidR="00B17B0F">
        <w:rPr>
          <w:bCs/>
        </w:rPr>
        <w:t>M</w:t>
      </w:r>
      <w:r w:rsidRPr="00E346E9">
        <w:rPr>
          <w:bCs/>
        </w:rPr>
        <w:t>entimeter</w:t>
      </w:r>
      <w:proofErr w:type="spellEnd"/>
      <w:r w:rsidRPr="00E346E9">
        <w:rPr>
          <w:bCs/>
        </w:rPr>
        <w:t xml:space="preserve"> presentation their thoughts on “What initiatives/opportunities would you like the EES to take forward/present in 2023?”</w:t>
      </w:r>
    </w:p>
    <w:p w14:paraId="6E685AF2" w14:textId="464511DB" w:rsidR="00EC1FB8" w:rsidRPr="00E346E9" w:rsidRDefault="00553A52" w:rsidP="008E59EB">
      <w:pPr>
        <w:tabs>
          <w:tab w:val="left" w:pos="426"/>
        </w:tabs>
        <w:spacing w:after="0" w:line="240" w:lineRule="auto"/>
        <w:jc w:val="both"/>
        <w:rPr>
          <w:bCs/>
        </w:rPr>
      </w:pPr>
      <w:r w:rsidRPr="00E346E9">
        <w:rPr>
          <w:bCs/>
          <w:noProof/>
        </w:rPr>
        <w:drawing>
          <wp:inline distT="0" distB="0" distL="0" distR="0" wp14:anchorId="33FDE218" wp14:editId="6CD7EAD2">
            <wp:extent cx="5523399" cy="1488503"/>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5552971" cy="1496472"/>
                    </a:xfrm>
                    <a:prstGeom prst="rect">
                      <a:avLst/>
                    </a:prstGeom>
                  </pic:spPr>
                </pic:pic>
              </a:graphicData>
            </a:graphic>
          </wp:inline>
        </w:drawing>
      </w:r>
      <w:r w:rsidRPr="00E346E9">
        <w:rPr>
          <w:bCs/>
          <w:noProof/>
        </w:rPr>
        <w:drawing>
          <wp:inline distT="0" distB="0" distL="0" distR="0" wp14:anchorId="75C6753D" wp14:editId="7391DA4D">
            <wp:extent cx="5443272" cy="143758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478572" cy="1446905"/>
                    </a:xfrm>
                    <a:prstGeom prst="rect">
                      <a:avLst/>
                    </a:prstGeom>
                  </pic:spPr>
                </pic:pic>
              </a:graphicData>
            </a:graphic>
          </wp:inline>
        </w:drawing>
      </w:r>
    </w:p>
    <w:p w14:paraId="2A5BE6A6" w14:textId="32FCC0E7" w:rsidR="00EC1FB8" w:rsidRPr="00E346E9" w:rsidRDefault="00553A52" w:rsidP="008E59EB">
      <w:pPr>
        <w:tabs>
          <w:tab w:val="left" w:pos="426"/>
        </w:tabs>
        <w:spacing w:after="0" w:line="240" w:lineRule="auto"/>
        <w:jc w:val="both"/>
        <w:rPr>
          <w:bCs/>
        </w:rPr>
      </w:pPr>
      <w:r w:rsidRPr="00E346E9">
        <w:rPr>
          <w:bCs/>
          <w:noProof/>
        </w:rPr>
        <w:drawing>
          <wp:inline distT="0" distB="0" distL="0" distR="0" wp14:anchorId="2581331D" wp14:editId="604364B7">
            <wp:extent cx="5407117" cy="1355823"/>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5420546" cy="1359190"/>
                    </a:xfrm>
                    <a:prstGeom prst="rect">
                      <a:avLst/>
                    </a:prstGeom>
                  </pic:spPr>
                </pic:pic>
              </a:graphicData>
            </a:graphic>
          </wp:inline>
        </w:drawing>
      </w:r>
    </w:p>
    <w:p w14:paraId="41E35875" w14:textId="1A06D769" w:rsidR="00EC1FB8" w:rsidRPr="00E346E9" w:rsidRDefault="00553A52" w:rsidP="008E59EB">
      <w:pPr>
        <w:tabs>
          <w:tab w:val="left" w:pos="426"/>
        </w:tabs>
        <w:spacing w:after="0" w:line="240" w:lineRule="auto"/>
        <w:jc w:val="both"/>
        <w:rPr>
          <w:bCs/>
        </w:rPr>
      </w:pPr>
      <w:r w:rsidRPr="00E346E9">
        <w:rPr>
          <w:bCs/>
          <w:noProof/>
        </w:rPr>
        <w:drawing>
          <wp:inline distT="0" distB="0" distL="0" distR="0" wp14:anchorId="1382909E" wp14:editId="3B6C4DB5">
            <wp:extent cx="5322548" cy="12009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5356448" cy="1208634"/>
                    </a:xfrm>
                    <a:prstGeom prst="rect">
                      <a:avLst/>
                    </a:prstGeom>
                  </pic:spPr>
                </pic:pic>
              </a:graphicData>
            </a:graphic>
          </wp:inline>
        </w:drawing>
      </w:r>
    </w:p>
    <w:p w14:paraId="310E2BD3" w14:textId="0A5D111F" w:rsidR="00EC1FB8" w:rsidRPr="00E346E9" w:rsidRDefault="00553A52" w:rsidP="008E59EB">
      <w:pPr>
        <w:tabs>
          <w:tab w:val="left" w:pos="426"/>
        </w:tabs>
        <w:spacing w:after="0" w:line="240" w:lineRule="auto"/>
        <w:jc w:val="both"/>
        <w:rPr>
          <w:bCs/>
        </w:rPr>
      </w:pPr>
      <w:r w:rsidRPr="00E346E9">
        <w:rPr>
          <w:bCs/>
          <w:noProof/>
        </w:rPr>
        <w:drawing>
          <wp:inline distT="0" distB="0" distL="0" distR="0" wp14:anchorId="534DAE00" wp14:editId="7B845880">
            <wp:extent cx="5321935" cy="13356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40666" cy="1340302"/>
                    </a:xfrm>
                    <a:prstGeom prst="rect">
                      <a:avLst/>
                    </a:prstGeom>
                  </pic:spPr>
                </pic:pic>
              </a:graphicData>
            </a:graphic>
          </wp:inline>
        </w:drawing>
      </w:r>
      <w:r w:rsidRPr="00E346E9">
        <w:rPr>
          <w:bCs/>
          <w:noProof/>
        </w:rPr>
        <w:drawing>
          <wp:inline distT="0" distB="0" distL="0" distR="0" wp14:anchorId="2F667DA6" wp14:editId="6A5AC58F">
            <wp:extent cx="5321935" cy="5526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a:fillRect/>
                    </a:stretch>
                  </pic:blipFill>
                  <pic:spPr>
                    <a:xfrm>
                      <a:off x="0" y="0"/>
                      <a:ext cx="5345527" cy="555112"/>
                    </a:xfrm>
                    <a:prstGeom prst="rect">
                      <a:avLst/>
                    </a:prstGeom>
                  </pic:spPr>
                </pic:pic>
              </a:graphicData>
            </a:graphic>
          </wp:inline>
        </w:drawing>
      </w:r>
    </w:p>
    <w:p w14:paraId="23662967" w14:textId="77777777" w:rsidR="00EC1FB8" w:rsidRPr="00E346E9" w:rsidRDefault="00EC1FB8" w:rsidP="008E59EB">
      <w:pPr>
        <w:tabs>
          <w:tab w:val="left" w:pos="426"/>
        </w:tabs>
        <w:spacing w:after="0" w:line="240" w:lineRule="auto"/>
        <w:jc w:val="both"/>
        <w:rPr>
          <w:bCs/>
        </w:rPr>
      </w:pPr>
    </w:p>
    <w:p w14:paraId="1AD3B91C" w14:textId="004FCF1A" w:rsidR="00DD6146" w:rsidRPr="00E346E9" w:rsidRDefault="00DD6146" w:rsidP="008E59EB">
      <w:pPr>
        <w:tabs>
          <w:tab w:val="left" w:pos="426"/>
        </w:tabs>
        <w:spacing w:after="0" w:line="240" w:lineRule="auto"/>
        <w:jc w:val="both"/>
        <w:rPr>
          <w:bCs/>
        </w:rPr>
      </w:pPr>
      <w:r w:rsidRPr="00E346E9">
        <w:rPr>
          <w:bCs/>
        </w:rPr>
        <w:t>EES to review and consider how to take forward contributions.</w:t>
      </w:r>
    </w:p>
    <w:p w14:paraId="10C8D19E" w14:textId="031E6495" w:rsidR="00DD6146" w:rsidRPr="00E346E9" w:rsidRDefault="00DD6146" w:rsidP="008E59EB">
      <w:pPr>
        <w:tabs>
          <w:tab w:val="left" w:pos="426"/>
        </w:tabs>
        <w:spacing w:after="0" w:line="240" w:lineRule="auto"/>
        <w:jc w:val="both"/>
        <w:rPr>
          <w:bCs/>
        </w:rPr>
      </w:pPr>
    </w:p>
    <w:p w14:paraId="4005633B" w14:textId="7C5C4E0C" w:rsidR="00DD6146" w:rsidRPr="00E346E9" w:rsidRDefault="00DD6146" w:rsidP="008E59EB">
      <w:pPr>
        <w:tabs>
          <w:tab w:val="left" w:pos="426"/>
        </w:tabs>
        <w:spacing w:after="0" w:line="240" w:lineRule="auto"/>
        <w:jc w:val="both"/>
        <w:rPr>
          <w:bCs/>
        </w:rPr>
      </w:pPr>
    </w:p>
    <w:p w14:paraId="7C2B1E4A" w14:textId="1456E0C5" w:rsidR="00DD6146" w:rsidRPr="00E346E9" w:rsidRDefault="00DD6146" w:rsidP="008E59EB">
      <w:pPr>
        <w:tabs>
          <w:tab w:val="left" w:pos="426"/>
        </w:tabs>
        <w:spacing w:after="0" w:line="240" w:lineRule="auto"/>
        <w:jc w:val="both"/>
        <w:rPr>
          <w:bCs/>
        </w:rPr>
      </w:pPr>
      <w:r w:rsidRPr="00E346E9">
        <w:rPr>
          <w:bCs/>
        </w:rPr>
        <w:t>Taruna Gupta advised the next AGM would be online in December 2023.</w:t>
      </w:r>
    </w:p>
    <w:p w14:paraId="63F9A45B" w14:textId="7B231923" w:rsidR="00EC1FB8" w:rsidRPr="00E346E9" w:rsidRDefault="00EC1FB8" w:rsidP="008E59EB">
      <w:pPr>
        <w:tabs>
          <w:tab w:val="left" w:pos="426"/>
        </w:tabs>
        <w:spacing w:after="0" w:line="240" w:lineRule="auto"/>
        <w:jc w:val="both"/>
        <w:rPr>
          <w:bCs/>
        </w:rPr>
      </w:pPr>
    </w:p>
    <w:p w14:paraId="0C884B01" w14:textId="31BCF525" w:rsidR="00EC1FB8" w:rsidRPr="00E346E9" w:rsidRDefault="00EC1FB8" w:rsidP="008E59EB">
      <w:pPr>
        <w:tabs>
          <w:tab w:val="left" w:pos="426"/>
        </w:tabs>
        <w:spacing w:after="0" w:line="240" w:lineRule="auto"/>
        <w:jc w:val="both"/>
        <w:rPr>
          <w:bCs/>
        </w:rPr>
      </w:pPr>
      <w:r w:rsidRPr="00E346E9">
        <w:rPr>
          <w:bCs/>
        </w:rPr>
        <w:t>As there was no further business</w:t>
      </w:r>
      <w:r w:rsidR="00B17B0F">
        <w:rPr>
          <w:bCs/>
        </w:rPr>
        <w:t>,</w:t>
      </w:r>
      <w:r w:rsidRPr="00E346E9">
        <w:rPr>
          <w:bCs/>
        </w:rPr>
        <w:t xml:space="preserve"> the </w:t>
      </w:r>
      <w:r w:rsidR="00B17B0F">
        <w:rPr>
          <w:bCs/>
        </w:rPr>
        <w:t>President</w:t>
      </w:r>
      <w:r w:rsidR="00E346E9">
        <w:rPr>
          <w:bCs/>
        </w:rPr>
        <w:t xml:space="preserve"> </w:t>
      </w:r>
      <w:r w:rsidRPr="00E346E9">
        <w:rPr>
          <w:bCs/>
        </w:rPr>
        <w:t>declared the AGM closed.  He wished all a very happy festive season and a wonderfully well evaluated 2023.</w:t>
      </w:r>
    </w:p>
    <w:p w14:paraId="316EBD7C" w14:textId="3759F9FB" w:rsidR="00DD6146" w:rsidRPr="00E346E9" w:rsidRDefault="00DD6146" w:rsidP="008E59EB">
      <w:pPr>
        <w:tabs>
          <w:tab w:val="left" w:pos="426"/>
        </w:tabs>
        <w:spacing w:after="0" w:line="240" w:lineRule="auto"/>
        <w:jc w:val="both"/>
        <w:rPr>
          <w:bCs/>
        </w:rPr>
      </w:pPr>
    </w:p>
    <w:p w14:paraId="11D7F5C4" w14:textId="24FC230B" w:rsidR="00553A52" w:rsidRPr="00E346E9" w:rsidRDefault="00553A52" w:rsidP="008E59EB">
      <w:pPr>
        <w:tabs>
          <w:tab w:val="left" w:pos="426"/>
        </w:tabs>
        <w:spacing w:after="0" w:line="240" w:lineRule="auto"/>
        <w:jc w:val="both"/>
        <w:rPr>
          <w:bCs/>
        </w:rPr>
      </w:pPr>
    </w:p>
    <w:p w14:paraId="77D9115E" w14:textId="5D7C4213" w:rsidR="00553A52" w:rsidRPr="00E346E9" w:rsidRDefault="00553A52" w:rsidP="008E59EB">
      <w:pPr>
        <w:tabs>
          <w:tab w:val="left" w:pos="426"/>
        </w:tabs>
        <w:spacing w:after="0" w:line="240" w:lineRule="auto"/>
        <w:jc w:val="both"/>
        <w:rPr>
          <w:bCs/>
        </w:rPr>
      </w:pPr>
    </w:p>
    <w:p w14:paraId="02FFC7B8" w14:textId="4521CC8C" w:rsidR="00553A52" w:rsidRPr="00E346E9" w:rsidRDefault="00553A52" w:rsidP="008E59EB">
      <w:pPr>
        <w:tabs>
          <w:tab w:val="left" w:pos="426"/>
        </w:tabs>
        <w:spacing w:after="0" w:line="240" w:lineRule="auto"/>
        <w:jc w:val="both"/>
        <w:rPr>
          <w:bCs/>
        </w:rPr>
      </w:pPr>
      <w:r w:rsidRPr="00E346E9">
        <w:rPr>
          <w:bCs/>
        </w:rPr>
        <w:t>Sharon Scotcher</w:t>
      </w:r>
    </w:p>
    <w:p w14:paraId="3CB0E78F" w14:textId="315A61E6" w:rsidR="00553A52" w:rsidRPr="00E346E9" w:rsidRDefault="00553A52" w:rsidP="008E59EB">
      <w:pPr>
        <w:tabs>
          <w:tab w:val="left" w:pos="426"/>
        </w:tabs>
        <w:spacing w:after="0" w:line="240" w:lineRule="auto"/>
        <w:jc w:val="both"/>
        <w:rPr>
          <w:bCs/>
        </w:rPr>
      </w:pPr>
      <w:r w:rsidRPr="00E346E9">
        <w:rPr>
          <w:bCs/>
        </w:rPr>
        <w:t>14 December 2022</w:t>
      </w:r>
    </w:p>
    <w:p w14:paraId="3097DD1C" w14:textId="77777777" w:rsidR="00DD6146" w:rsidRPr="00E346E9" w:rsidRDefault="00DD6146" w:rsidP="008E59EB">
      <w:pPr>
        <w:tabs>
          <w:tab w:val="left" w:pos="426"/>
        </w:tabs>
        <w:spacing w:after="0" w:line="240" w:lineRule="auto"/>
        <w:jc w:val="both"/>
        <w:rPr>
          <w:bCs/>
        </w:rPr>
      </w:pPr>
    </w:p>
    <w:p w14:paraId="6D070447" w14:textId="4E33079F" w:rsidR="00CA382B" w:rsidRPr="00E346E9" w:rsidRDefault="00CA382B" w:rsidP="00CA382B">
      <w:pPr>
        <w:spacing w:after="0" w:line="240" w:lineRule="auto"/>
        <w:jc w:val="both"/>
        <w:rPr>
          <w:bCs/>
        </w:rPr>
      </w:pPr>
    </w:p>
    <w:p w14:paraId="75F0FDFE" w14:textId="55DB8C31" w:rsidR="00CA382B" w:rsidRPr="00E346E9" w:rsidRDefault="00CA382B" w:rsidP="00CA382B">
      <w:pPr>
        <w:spacing w:after="0" w:line="240" w:lineRule="auto"/>
        <w:jc w:val="both"/>
        <w:rPr>
          <w:bCs/>
        </w:rPr>
      </w:pPr>
    </w:p>
    <w:p w14:paraId="629E270A" w14:textId="684C9268" w:rsidR="00CA382B" w:rsidRPr="00E346E9" w:rsidRDefault="00CA382B" w:rsidP="00CA382B">
      <w:pPr>
        <w:tabs>
          <w:tab w:val="left" w:pos="426"/>
        </w:tabs>
        <w:spacing w:after="0" w:line="240" w:lineRule="auto"/>
        <w:jc w:val="both"/>
        <w:rPr>
          <w:bCs/>
        </w:rPr>
      </w:pPr>
      <w:r w:rsidRPr="00E346E9">
        <w:rPr>
          <w:bCs/>
        </w:rPr>
        <w:tab/>
      </w:r>
    </w:p>
    <w:p w14:paraId="0D2F5417" w14:textId="77777777" w:rsidR="00CA382B" w:rsidRPr="00E346E9" w:rsidRDefault="00CA382B" w:rsidP="00126585">
      <w:pPr>
        <w:spacing w:after="0" w:line="240" w:lineRule="auto"/>
        <w:ind w:left="426"/>
        <w:jc w:val="both"/>
      </w:pPr>
    </w:p>
    <w:sectPr w:rsidR="00CA382B" w:rsidRPr="00E346E9" w:rsidSect="00A12126">
      <w:headerReference w:type="default" r:id="rId16"/>
      <w:footerReference w:type="default" r:id="rId17"/>
      <w:pgSz w:w="12240" w:h="15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380C8" w14:textId="77777777" w:rsidR="007F5A35" w:rsidRDefault="007F5A35">
      <w:pPr>
        <w:spacing w:after="0" w:line="240" w:lineRule="auto"/>
      </w:pPr>
      <w:r>
        <w:separator/>
      </w:r>
    </w:p>
  </w:endnote>
  <w:endnote w:type="continuationSeparator" w:id="0">
    <w:p w14:paraId="2366073F" w14:textId="77777777" w:rsidR="007F5A35" w:rsidRDefault="007F5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192896"/>
      <w:docPartObj>
        <w:docPartGallery w:val="Page Numbers (Bottom of Page)"/>
        <w:docPartUnique/>
      </w:docPartObj>
    </w:sdtPr>
    <w:sdtContent>
      <w:p w14:paraId="4FD44EBC" w14:textId="2E77AD21" w:rsidR="00276954" w:rsidRDefault="00276954">
        <w:pPr>
          <w:pStyle w:val="Footer"/>
          <w:jc w:val="right"/>
        </w:pPr>
        <w:r>
          <w:fldChar w:fldCharType="begin"/>
        </w:r>
        <w:r>
          <w:instrText>PAGE   \* MERGEFORMAT</w:instrText>
        </w:r>
        <w:r>
          <w:fldChar w:fldCharType="separate"/>
        </w:r>
        <w:r>
          <w:t>2</w:t>
        </w:r>
        <w:r>
          <w:fldChar w:fldCharType="end"/>
        </w:r>
      </w:p>
    </w:sdtContent>
  </w:sdt>
  <w:p w14:paraId="57B52AB2" w14:textId="77777777" w:rsidR="00276954" w:rsidRDefault="00276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32767" w14:textId="77777777" w:rsidR="007F5A35" w:rsidRDefault="007F5A35">
      <w:pPr>
        <w:spacing w:after="0" w:line="240" w:lineRule="auto"/>
      </w:pPr>
      <w:r>
        <w:separator/>
      </w:r>
    </w:p>
  </w:footnote>
  <w:footnote w:type="continuationSeparator" w:id="0">
    <w:p w14:paraId="5BB466B1" w14:textId="77777777" w:rsidR="007F5A35" w:rsidRDefault="007F5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3193" w14:textId="598D559C" w:rsidR="00276954" w:rsidRDefault="00276954">
    <w:pPr>
      <w:tabs>
        <w:tab w:val="center" w:pos="4513"/>
        <w:tab w:val="right" w:pos="9026"/>
      </w:tabs>
      <w:spacing w:after="0" w:line="240" w:lineRule="auto"/>
    </w:pPr>
    <w:r>
      <w:tab/>
    </w:r>
    <w:r>
      <w:tab/>
      <w:t>DRAFT MEETING MINUTES</w:t>
    </w:r>
    <w:r>
      <w:rPr>
        <w:noProof/>
      </w:rPr>
      <w:drawing>
        <wp:anchor distT="0" distB="0" distL="114300" distR="114300" simplePos="0" relativeHeight="251658240" behindDoc="0" locked="0" layoutInCell="1" hidden="0" allowOverlap="1" wp14:anchorId="282FA754" wp14:editId="47330853">
          <wp:simplePos x="0" y="0"/>
          <wp:positionH relativeFrom="margin">
            <wp:posOffset>-238124</wp:posOffset>
          </wp:positionH>
          <wp:positionV relativeFrom="paragraph">
            <wp:posOffset>-192404</wp:posOffset>
          </wp:positionV>
          <wp:extent cx="1630046" cy="65595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30046" cy="65595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44BC"/>
    <w:multiLevelType w:val="hybridMultilevel"/>
    <w:tmpl w:val="FAAC5C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19302C9"/>
    <w:multiLevelType w:val="hybridMultilevel"/>
    <w:tmpl w:val="17EAD322"/>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 w15:restartNumberingAfterBreak="0">
    <w:nsid w:val="037A0305"/>
    <w:multiLevelType w:val="hybridMultilevel"/>
    <w:tmpl w:val="545EF380"/>
    <w:lvl w:ilvl="0" w:tplc="455659F4">
      <w:start w:val="7"/>
      <w:numFmt w:val="bullet"/>
      <w:lvlText w:val="-"/>
      <w:lvlJc w:val="left"/>
      <w:pPr>
        <w:ind w:left="1001" w:hanging="360"/>
      </w:pPr>
      <w:rPr>
        <w:rFonts w:ascii="Calibri" w:eastAsia="Calibri" w:hAnsi="Calibri" w:cs="Calibri" w:hint="default"/>
      </w:rPr>
    </w:lvl>
    <w:lvl w:ilvl="1" w:tplc="08090003" w:tentative="1">
      <w:start w:val="1"/>
      <w:numFmt w:val="bullet"/>
      <w:lvlText w:val="o"/>
      <w:lvlJc w:val="left"/>
      <w:pPr>
        <w:ind w:left="1721" w:hanging="360"/>
      </w:pPr>
      <w:rPr>
        <w:rFonts w:ascii="Courier New" w:hAnsi="Courier New" w:cs="Courier New" w:hint="default"/>
      </w:rPr>
    </w:lvl>
    <w:lvl w:ilvl="2" w:tplc="08090005" w:tentative="1">
      <w:start w:val="1"/>
      <w:numFmt w:val="bullet"/>
      <w:lvlText w:val=""/>
      <w:lvlJc w:val="left"/>
      <w:pPr>
        <w:ind w:left="2441" w:hanging="360"/>
      </w:pPr>
      <w:rPr>
        <w:rFonts w:ascii="Wingdings" w:hAnsi="Wingdings" w:hint="default"/>
      </w:rPr>
    </w:lvl>
    <w:lvl w:ilvl="3" w:tplc="08090001" w:tentative="1">
      <w:start w:val="1"/>
      <w:numFmt w:val="bullet"/>
      <w:lvlText w:val=""/>
      <w:lvlJc w:val="left"/>
      <w:pPr>
        <w:ind w:left="3161" w:hanging="360"/>
      </w:pPr>
      <w:rPr>
        <w:rFonts w:ascii="Symbol" w:hAnsi="Symbol" w:hint="default"/>
      </w:rPr>
    </w:lvl>
    <w:lvl w:ilvl="4" w:tplc="08090003" w:tentative="1">
      <w:start w:val="1"/>
      <w:numFmt w:val="bullet"/>
      <w:lvlText w:val="o"/>
      <w:lvlJc w:val="left"/>
      <w:pPr>
        <w:ind w:left="3881" w:hanging="360"/>
      </w:pPr>
      <w:rPr>
        <w:rFonts w:ascii="Courier New" w:hAnsi="Courier New" w:cs="Courier New" w:hint="default"/>
      </w:rPr>
    </w:lvl>
    <w:lvl w:ilvl="5" w:tplc="08090005" w:tentative="1">
      <w:start w:val="1"/>
      <w:numFmt w:val="bullet"/>
      <w:lvlText w:val=""/>
      <w:lvlJc w:val="left"/>
      <w:pPr>
        <w:ind w:left="4601" w:hanging="360"/>
      </w:pPr>
      <w:rPr>
        <w:rFonts w:ascii="Wingdings" w:hAnsi="Wingdings" w:hint="default"/>
      </w:rPr>
    </w:lvl>
    <w:lvl w:ilvl="6" w:tplc="08090001" w:tentative="1">
      <w:start w:val="1"/>
      <w:numFmt w:val="bullet"/>
      <w:lvlText w:val=""/>
      <w:lvlJc w:val="left"/>
      <w:pPr>
        <w:ind w:left="5321" w:hanging="360"/>
      </w:pPr>
      <w:rPr>
        <w:rFonts w:ascii="Symbol" w:hAnsi="Symbol" w:hint="default"/>
      </w:rPr>
    </w:lvl>
    <w:lvl w:ilvl="7" w:tplc="08090003" w:tentative="1">
      <w:start w:val="1"/>
      <w:numFmt w:val="bullet"/>
      <w:lvlText w:val="o"/>
      <w:lvlJc w:val="left"/>
      <w:pPr>
        <w:ind w:left="6041" w:hanging="360"/>
      </w:pPr>
      <w:rPr>
        <w:rFonts w:ascii="Courier New" w:hAnsi="Courier New" w:cs="Courier New" w:hint="default"/>
      </w:rPr>
    </w:lvl>
    <w:lvl w:ilvl="8" w:tplc="08090005" w:tentative="1">
      <w:start w:val="1"/>
      <w:numFmt w:val="bullet"/>
      <w:lvlText w:val=""/>
      <w:lvlJc w:val="left"/>
      <w:pPr>
        <w:ind w:left="6761" w:hanging="360"/>
      </w:pPr>
      <w:rPr>
        <w:rFonts w:ascii="Wingdings" w:hAnsi="Wingdings" w:hint="default"/>
      </w:rPr>
    </w:lvl>
  </w:abstractNum>
  <w:abstractNum w:abstractNumId="3" w15:restartNumberingAfterBreak="0">
    <w:nsid w:val="0C1C3656"/>
    <w:multiLevelType w:val="hybridMultilevel"/>
    <w:tmpl w:val="71EAC00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CA25DBF"/>
    <w:multiLevelType w:val="hybridMultilevel"/>
    <w:tmpl w:val="58DA0F6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12D40DEC"/>
    <w:multiLevelType w:val="hybridMultilevel"/>
    <w:tmpl w:val="75384602"/>
    <w:lvl w:ilvl="0" w:tplc="04050001">
      <w:start w:val="1"/>
      <w:numFmt w:val="bullet"/>
      <w:lvlText w:val=""/>
      <w:lvlJc w:val="left"/>
      <w:pPr>
        <w:tabs>
          <w:tab w:val="num" w:pos="720"/>
        </w:tabs>
        <w:ind w:left="720" w:hanging="360"/>
      </w:pPr>
      <w:rPr>
        <w:rFonts w:ascii="Symbol" w:hAnsi="Symbol" w:hint="default"/>
      </w:rPr>
    </w:lvl>
    <w:lvl w:ilvl="1" w:tplc="F38845BE" w:tentative="1">
      <w:start w:val="1"/>
      <w:numFmt w:val="bullet"/>
      <w:lvlText w:val=" "/>
      <w:lvlJc w:val="left"/>
      <w:pPr>
        <w:tabs>
          <w:tab w:val="num" w:pos="1440"/>
        </w:tabs>
        <w:ind w:left="1440" w:hanging="360"/>
      </w:pPr>
      <w:rPr>
        <w:rFonts w:ascii="Tw Cen MT" w:hAnsi="Tw Cen MT" w:hint="default"/>
      </w:rPr>
    </w:lvl>
    <w:lvl w:ilvl="2" w:tplc="0D80495C">
      <w:numFmt w:val="none"/>
      <w:lvlText w:val=""/>
      <w:lvlJc w:val="left"/>
      <w:pPr>
        <w:tabs>
          <w:tab w:val="num" w:pos="360"/>
        </w:tabs>
      </w:pPr>
    </w:lvl>
    <w:lvl w:ilvl="3" w:tplc="C7545F5C" w:tentative="1">
      <w:start w:val="1"/>
      <w:numFmt w:val="bullet"/>
      <w:lvlText w:val=" "/>
      <w:lvlJc w:val="left"/>
      <w:pPr>
        <w:tabs>
          <w:tab w:val="num" w:pos="2880"/>
        </w:tabs>
        <w:ind w:left="2880" w:hanging="360"/>
      </w:pPr>
      <w:rPr>
        <w:rFonts w:ascii="Tw Cen MT" w:hAnsi="Tw Cen MT" w:hint="default"/>
      </w:rPr>
    </w:lvl>
    <w:lvl w:ilvl="4" w:tplc="E368B572" w:tentative="1">
      <w:start w:val="1"/>
      <w:numFmt w:val="bullet"/>
      <w:lvlText w:val=" "/>
      <w:lvlJc w:val="left"/>
      <w:pPr>
        <w:tabs>
          <w:tab w:val="num" w:pos="3600"/>
        </w:tabs>
        <w:ind w:left="3600" w:hanging="360"/>
      </w:pPr>
      <w:rPr>
        <w:rFonts w:ascii="Tw Cen MT" w:hAnsi="Tw Cen MT" w:hint="default"/>
      </w:rPr>
    </w:lvl>
    <w:lvl w:ilvl="5" w:tplc="56C2B288" w:tentative="1">
      <w:start w:val="1"/>
      <w:numFmt w:val="bullet"/>
      <w:lvlText w:val=" "/>
      <w:lvlJc w:val="left"/>
      <w:pPr>
        <w:tabs>
          <w:tab w:val="num" w:pos="4320"/>
        </w:tabs>
        <w:ind w:left="4320" w:hanging="360"/>
      </w:pPr>
      <w:rPr>
        <w:rFonts w:ascii="Tw Cen MT" w:hAnsi="Tw Cen MT" w:hint="default"/>
      </w:rPr>
    </w:lvl>
    <w:lvl w:ilvl="6" w:tplc="8D80C9FE" w:tentative="1">
      <w:start w:val="1"/>
      <w:numFmt w:val="bullet"/>
      <w:lvlText w:val=" "/>
      <w:lvlJc w:val="left"/>
      <w:pPr>
        <w:tabs>
          <w:tab w:val="num" w:pos="5040"/>
        </w:tabs>
        <w:ind w:left="5040" w:hanging="360"/>
      </w:pPr>
      <w:rPr>
        <w:rFonts w:ascii="Tw Cen MT" w:hAnsi="Tw Cen MT" w:hint="default"/>
      </w:rPr>
    </w:lvl>
    <w:lvl w:ilvl="7" w:tplc="A05A43A2" w:tentative="1">
      <w:start w:val="1"/>
      <w:numFmt w:val="bullet"/>
      <w:lvlText w:val=" "/>
      <w:lvlJc w:val="left"/>
      <w:pPr>
        <w:tabs>
          <w:tab w:val="num" w:pos="5760"/>
        </w:tabs>
        <w:ind w:left="5760" w:hanging="360"/>
      </w:pPr>
      <w:rPr>
        <w:rFonts w:ascii="Tw Cen MT" w:hAnsi="Tw Cen MT" w:hint="default"/>
      </w:rPr>
    </w:lvl>
    <w:lvl w:ilvl="8" w:tplc="F470EC2E" w:tentative="1">
      <w:start w:val="1"/>
      <w:numFmt w:val="bullet"/>
      <w:lvlText w:val=" "/>
      <w:lvlJc w:val="left"/>
      <w:pPr>
        <w:tabs>
          <w:tab w:val="num" w:pos="6480"/>
        </w:tabs>
        <w:ind w:left="6480" w:hanging="360"/>
      </w:pPr>
      <w:rPr>
        <w:rFonts w:ascii="Tw Cen MT" w:hAnsi="Tw Cen MT" w:hint="default"/>
      </w:rPr>
    </w:lvl>
  </w:abstractNum>
  <w:abstractNum w:abstractNumId="6" w15:restartNumberingAfterBreak="0">
    <w:nsid w:val="13C34507"/>
    <w:multiLevelType w:val="hybridMultilevel"/>
    <w:tmpl w:val="C8AABC84"/>
    <w:lvl w:ilvl="0" w:tplc="04050001">
      <w:start w:val="1"/>
      <w:numFmt w:val="bullet"/>
      <w:lvlText w:val=""/>
      <w:lvlJc w:val="left"/>
      <w:pPr>
        <w:tabs>
          <w:tab w:val="num" w:pos="720"/>
        </w:tabs>
        <w:ind w:left="720" w:hanging="360"/>
      </w:pPr>
      <w:rPr>
        <w:rFonts w:ascii="Symbol" w:hAnsi="Symbol" w:hint="default"/>
      </w:rPr>
    </w:lvl>
    <w:lvl w:ilvl="1" w:tplc="F38845BE" w:tentative="1">
      <w:start w:val="1"/>
      <w:numFmt w:val="bullet"/>
      <w:lvlText w:val=" "/>
      <w:lvlJc w:val="left"/>
      <w:pPr>
        <w:tabs>
          <w:tab w:val="num" w:pos="1440"/>
        </w:tabs>
        <w:ind w:left="1440" w:hanging="360"/>
      </w:pPr>
      <w:rPr>
        <w:rFonts w:ascii="Tw Cen MT" w:hAnsi="Tw Cen MT" w:hint="default"/>
      </w:rPr>
    </w:lvl>
    <w:lvl w:ilvl="2" w:tplc="0D80495C">
      <w:numFmt w:val="none"/>
      <w:lvlText w:val=""/>
      <w:lvlJc w:val="left"/>
      <w:pPr>
        <w:tabs>
          <w:tab w:val="num" w:pos="360"/>
        </w:tabs>
      </w:pPr>
    </w:lvl>
    <w:lvl w:ilvl="3" w:tplc="C7545F5C" w:tentative="1">
      <w:start w:val="1"/>
      <w:numFmt w:val="bullet"/>
      <w:lvlText w:val=" "/>
      <w:lvlJc w:val="left"/>
      <w:pPr>
        <w:tabs>
          <w:tab w:val="num" w:pos="2880"/>
        </w:tabs>
        <w:ind w:left="2880" w:hanging="360"/>
      </w:pPr>
      <w:rPr>
        <w:rFonts w:ascii="Tw Cen MT" w:hAnsi="Tw Cen MT" w:hint="default"/>
      </w:rPr>
    </w:lvl>
    <w:lvl w:ilvl="4" w:tplc="E368B572" w:tentative="1">
      <w:start w:val="1"/>
      <w:numFmt w:val="bullet"/>
      <w:lvlText w:val=" "/>
      <w:lvlJc w:val="left"/>
      <w:pPr>
        <w:tabs>
          <w:tab w:val="num" w:pos="3600"/>
        </w:tabs>
        <w:ind w:left="3600" w:hanging="360"/>
      </w:pPr>
      <w:rPr>
        <w:rFonts w:ascii="Tw Cen MT" w:hAnsi="Tw Cen MT" w:hint="default"/>
      </w:rPr>
    </w:lvl>
    <w:lvl w:ilvl="5" w:tplc="56C2B288" w:tentative="1">
      <w:start w:val="1"/>
      <w:numFmt w:val="bullet"/>
      <w:lvlText w:val=" "/>
      <w:lvlJc w:val="left"/>
      <w:pPr>
        <w:tabs>
          <w:tab w:val="num" w:pos="4320"/>
        </w:tabs>
        <w:ind w:left="4320" w:hanging="360"/>
      </w:pPr>
      <w:rPr>
        <w:rFonts w:ascii="Tw Cen MT" w:hAnsi="Tw Cen MT" w:hint="default"/>
      </w:rPr>
    </w:lvl>
    <w:lvl w:ilvl="6" w:tplc="8D80C9FE" w:tentative="1">
      <w:start w:val="1"/>
      <w:numFmt w:val="bullet"/>
      <w:lvlText w:val=" "/>
      <w:lvlJc w:val="left"/>
      <w:pPr>
        <w:tabs>
          <w:tab w:val="num" w:pos="5040"/>
        </w:tabs>
        <w:ind w:left="5040" w:hanging="360"/>
      </w:pPr>
      <w:rPr>
        <w:rFonts w:ascii="Tw Cen MT" w:hAnsi="Tw Cen MT" w:hint="default"/>
      </w:rPr>
    </w:lvl>
    <w:lvl w:ilvl="7" w:tplc="A05A43A2" w:tentative="1">
      <w:start w:val="1"/>
      <w:numFmt w:val="bullet"/>
      <w:lvlText w:val=" "/>
      <w:lvlJc w:val="left"/>
      <w:pPr>
        <w:tabs>
          <w:tab w:val="num" w:pos="5760"/>
        </w:tabs>
        <w:ind w:left="5760" w:hanging="360"/>
      </w:pPr>
      <w:rPr>
        <w:rFonts w:ascii="Tw Cen MT" w:hAnsi="Tw Cen MT" w:hint="default"/>
      </w:rPr>
    </w:lvl>
    <w:lvl w:ilvl="8" w:tplc="F470EC2E" w:tentative="1">
      <w:start w:val="1"/>
      <w:numFmt w:val="bullet"/>
      <w:lvlText w:val=" "/>
      <w:lvlJc w:val="left"/>
      <w:pPr>
        <w:tabs>
          <w:tab w:val="num" w:pos="6480"/>
        </w:tabs>
        <w:ind w:left="6480" w:hanging="360"/>
      </w:pPr>
      <w:rPr>
        <w:rFonts w:ascii="Tw Cen MT" w:hAnsi="Tw Cen MT" w:hint="default"/>
      </w:rPr>
    </w:lvl>
  </w:abstractNum>
  <w:abstractNum w:abstractNumId="7" w15:restartNumberingAfterBreak="0">
    <w:nsid w:val="14CE60C6"/>
    <w:multiLevelType w:val="hybridMultilevel"/>
    <w:tmpl w:val="C35A0D14"/>
    <w:lvl w:ilvl="0" w:tplc="8564EA86">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1A6D085A"/>
    <w:multiLevelType w:val="hybridMultilevel"/>
    <w:tmpl w:val="10F49F4C"/>
    <w:lvl w:ilvl="0" w:tplc="A1EC743E">
      <w:start w:val="1"/>
      <w:numFmt w:val="bullet"/>
      <w:lvlText w:val="-"/>
      <w:lvlJc w:val="left"/>
      <w:pPr>
        <w:ind w:left="1080" w:hanging="360"/>
      </w:pPr>
      <w:rPr>
        <w:rFonts w:ascii="Calibri" w:eastAsiaTheme="minorEastAsia" w:hAnsi="Calibri" w:cs="Calibri"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9" w15:restartNumberingAfterBreak="0">
    <w:nsid w:val="20D13961"/>
    <w:multiLevelType w:val="multilevel"/>
    <w:tmpl w:val="4F303D30"/>
    <w:lvl w:ilvl="0">
      <w:start w:val="1"/>
      <w:numFmt w:val="decimal"/>
      <w:lvlText w:val="%1)"/>
      <w:lvlJc w:val="left"/>
      <w:pPr>
        <w:ind w:left="720" w:hanging="360"/>
      </w:pPr>
      <w:rPr>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D37326"/>
    <w:multiLevelType w:val="hybridMultilevel"/>
    <w:tmpl w:val="7EB430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AA358F3"/>
    <w:multiLevelType w:val="multilevel"/>
    <w:tmpl w:val="8CECA216"/>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AB7219"/>
    <w:multiLevelType w:val="hybridMultilevel"/>
    <w:tmpl w:val="15547E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1141615"/>
    <w:multiLevelType w:val="hybridMultilevel"/>
    <w:tmpl w:val="E2BCDCFE"/>
    <w:lvl w:ilvl="0" w:tplc="04050001">
      <w:start w:val="1"/>
      <w:numFmt w:val="bullet"/>
      <w:lvlText w:val=""/>
      <w:lvlJc w:val="left"/>
      <w:pPr>
        <w:ind w:left="720" w:hanging="360"/>
      </w:pPr>
      <w:rPr>
        <w:rFonts w:ascii="Symbol" w:hAnsi="Symbol" w:hint="default"/>
      </w:rPr>
    </w:lvl>
    <w:lvl w:ilvl="1" w:tplc="BBEA9138">
      <w:start w:val="1"/>
      <w:numFmt w:val="bullet"/>
      <w:lvlText w:val="o"/>
      <w:lvlJc w:val="left"/>
      <w:pPr>
        <w:ind w:left="1440" w:hanging="360"/>
      </w:pPr>
      <w:rPr>
        <w:rFonts w:ascii="Courier New" w:hAnsi="Courier New" w:cs="Courier New" w:hint="default"/>
        <w:sz w:val="18"/>
        <w:szCs w:val="18"/>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5D43E4C"/>
    <w:multiLevelType w:val="multilevel"/>
    <w:tmpl w:val="F5E85C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sz w:val="18"/>
        <w:szCs w:val="1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7DC32C4"/>
    <w:multiLevelType w:val="hybridMultilevel"/>
    <w:tmpl w:val="AF76EC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ED1291E"/>
    <w:multiLevelType w:val="hybridMultilevel"/>
    <w:tmpl w:val="4CBC44E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3F67220C"/>
    <w:multiLevelType w:val="multilevel"/>
    <w:tmpl w:val="237A6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sz w:val="18"/>
        <w:szCs w:val="1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7D05D5"/>
    <w:multiLevelType w:val="multilevel"/>
    <w:tmpl w:val="D6C269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9CF3DE9"/>
    <w:multiLevelType w:val="hybridMultilevel"/>
    <w:tmpl w:val="842E67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4FE671C0"/>
    <w:multiLevelType w:val="hybridMultilevel"/>
    <w:tmpl w:val="3620C46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5040697B"/>
    <w:multiLevelType w:val="hybridMultilevel"/>
    <w:tmpl w:val="6B1228F4"/>
    <w:lvl w:ilvl="0" w:tplc="D6D8D472">
      <w:numFmt w:val="bullet"/>
      <w:lvlText w:val="-"/>
      <w:lvlJc w:val="left"/>
      <w:pPr>
        <w:ind w:left="720" w:hanging="360"/>
      </w:pPr>
      <w:rPr>
        <w:rFonts w:ascii="Calibri" w:eastAsia="Calibri" w:hAnsi="Calibri" w:cs="Calibri" w:hint="default"/>
      </w:rPr>
    </w:lvl>
    <w:lvl w:ilvl="1" w:tplc="0F544B6A">
      <w:start w:val="1"/>
      <w:numFmt w:val="bullet"/>
      <w:lvlText w:val="o"/>
      <w:lvlJc w:val="left"/>
      <w:pPr>
        <w:ind w:left="1440" w:hanging="360"/>
      </w:pPr>
      <w:rPr>
        <w:rFonts w:ascii="Courier New" w:hAnsi="Courier New" w:cs="Courier New" w:hint="default"/>
        <w:sz w:val="18"/>
        <w:szCs w:val="18"/>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2F419EB"/>
    <w:multiLevelType w:val="hybridMultilevel"/>
    <w:tmpl w:val="4594BE24"/>
    <w:lvl w:ilvl="0" w:tplc="1730E6D4">
      <w:start w:val="1"/>
      <w:numFmt w:val="bullet"/>
      <w:lvlText w:val=" "/>
      <w:lvlJc w:val="left"/>
      <w:pPr>
        <w:tabs>
          <w:tab w:val="num" w:pos="720"/>
        </w:tabs>
        <w:ind w:left="720" w:hanging="360"/>
      </w:pPr>
      <w:rPr>
        <w:rFonts w:ascii="Tw Cen MT" w:hAnsi="Tw Cen MT" w:hint="default"/>
      </w:rPr>
    </w:lvl>
    <w:lvl w:ilvl="1" w:tplc="F38845BE" w:tentative="1">
      <w:start w:val="1"/>
      <w:numFmt w:val="bullet"/>
      <w:lvlText w:val=" "/>
      <w:lvlJc w:val="left"/>
      <w:pPr>
        <w:tabs>
          <w:tab w:val="num" w:pos="1440"/>
        </w:tabs>
        <w:ind w:left="1440" w:hanging="360"/>
      </w:pPr>
      <w:rPr>
        <w:rFonts w:ascii="Tw Cen MT" w:hAnsi="Tw Cen MT" w:hint="default"/>
      </w:rPr>
    </w:lvl>
    <w:lvl w:ilvl="2" w:tplc="0D80495C">
      <w:numFmt w:val="none"/>
      <w:lvlText w:val=""/>
      <w:lvlJc w:val="left"/>
      <w:pPr>
        <w:tabs>
          <w:tab w:val="num" w:pos="360"/>
        </w:tabs>
      </w:pPr>
    </w:lvl>
    <w:lvl w:ilvl="3" w:tplc="C7545F5C" w:tentative="1">
      <w:start w:val="1"/>
      <w:numFmt w:val="bullet"/>
      <w:lvlText w:val=" "/>
      <w:lvlJc w:val="left"/>
      <w:pPr>
        <w:tabs>
          <w:tab w:val="num" w:pos="2880"/>
        </w:tabs>
        <w:ind w:left="2880" w:hanging="360"/>
      </w:pPr>
      <w:rPr>
        <w:rFonts w:ascii="Tw Cen MT" w:hAnsi="Tw Cen MT" w:hint="default"/>
      </w:rPr>
    </w:lvl>
    <w:lvl w:ilvl="4" w:tplc="E368B572" w:tentative="1">
      <w:start w:val="1"/>
      <w:numFmt w:val="bullet"/>
      <w:lvlText w:val=" "/>
      <w:lvlJc w:val="left"/>
      <w:pPr>
        <w:tabs>
          <w:tab w:val="num" w:pos="3600"/>
        </w:tabs>
        <w:ind w:left="3600" w:hanging="360"/>
      </w:pPr>
      <w:rPr>
        <w:rFonts w:ascii="Tw Cen MT" w:hAnsi="Tw Cen MT" w:hint="default"/>
      </w:rPr>
    </w:lvl>
    <w:lvl w:ilvl="5" w:tplc="56C2B288" w:tentative="1">
      <w:start w:val="1"/>
      <w:numFmt w:val="bullet"/>
      <w:lvlText w:val=" "/>
      <w:lvlJc w:val="left"/>
      <w:pPr>
        <w:tabs>
          <w:tab w:val="num" w:pos="4320"/>
        </w:tabs>
        <w:ind w:left="4320" w:hanging="360"/>
      </w:pPr>
      <w:rPr>
        <w:rFonts w:ascii="Tw Cen MT" w:hAnsi="Tw Cen MT" w:hint="default"/>
      </w:rPr>
    </w:lvl>
    <w:lvl w:ilvl="6" w:tplc="8D80C9FE" w:tentative="1">
      <w:start w:val="1"/>
      <w:numFmt w:val="bullet"/>
      <w:lvlText w:val=" "/>
      <w:lvlJc w:val="left"/>
      <w:pPr>
        <w:tabs>
          <w:tab w:val="num" w:pos="5040"/>
        </w:tabs>
        <w:ind w:left="5040" w:hanging="360"/>
      </w:pPr>
      <w:rPr>
        <w:rFonts w:ascii="Tw Cen MT" w:hAnsi="Tw Cen MT" w:hint="default"/>
      </w:rPr>
    </w:lvl>
    <w:lvl w:ilvl="7" w:tplc="A05A43A2" w:tentative="1">
      <w:start w:val="1"/>
      <w:numFmt w:val="bullet"/>
      <w:lvlText w:val=" "/>
      <w:lvlJc w:val="left"/>
      <w:pPr>
        <w:tabs>
          <w:tab w:val="num" w:pos="5760"/>
        </w:tabs>
        <w:ind w:left="5760" w:hanging="360"/>
      </w:pPr>
      <w:rPr>
        <w:rFonts w:ascii="Tw Cen MT" w:hAnsi="Tw Cen MT" w:hint="default"/>
      </w:rPr>
    </w:lvl>
    <w:lvl w:ilvl="8" w:tplc="F470EC2E" w:tentative="1">
      <w:start w:val="1"/>
      <w:numFmt w:val="bullet"/>
      <w:lvlText w:val=" "/>
      <w:lvlJc w:val="left"/>
      <w:pPr>
        <w:tabs>
          <w:tab w:val="num" w:pos="6480"/>
        </w:tabs>
        <w:ind w:left="6480" w:hanging="360"/>
      </w:pPr>
      <w:rPr>
        <w:rFonts w:ascii="Tw Cen MT" w:hAnsi="Tw Cen MT" w:hint="default"/>
      </w:rPr>
    </w:lvl>
  </w:abstractNum>
  <w:abstractNum w:abstractNumId="23" w15:restartNumberingAfterBreak="0">
    <w:nsid w:val="548A0801"/>
    <w:multiLevelType w:val="hybridMultilevel"/>
    <w:tmpl w:val="80FCBF9C"/>
    <w:lvl w:ilvl="0" w:tplc="9E524172">
      <w:start w:val="1"/>
      <w:numFmt w:val="bullet"/>
      <w:lvlText w:val="o"/>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ADE2EF4"/>
    <w:multiLevelType w:val="hybridMultilevel"/>
    <w:tmpl w:val="E2F69AAC"/>
    <w:lvl w:ilvl="0" w:tplc="2C96D366">
      <w:start w:val="1"/>
      <w:numFmt w:val="bullet"/>
      <w:lvlText w:val="•"/>
      <w:lvlJc w:val="left"/>
      <w:pPr>
        <w:tabs>
          <w:tab w:val="num" w:pos="720"/>
        </w:tabs>
        <w:ind w:left="720" w:hanging="360"/>
      </w:pPr>
      <w:rPr>
        <w:rFonts w:ascii="Arial" w:hAnsi="Arial" w:hint="default"/>
      </w:rPr>
    </w:lvl>
    <w:lvl w:ilvl="1" w:tplc="722EE562" w:tentative="1">
      <w:start w:val="1"/>
      <w:numFmt w:val="bullet"/>
      <w:lvlText w:val="•"/>
      <w:lvlJc w:val="left"/>
      <w:pPr>
        <w:tabs>
          <w:tab w:val="num" w:pos="1440"/>
        </w:tabs>
        <w:ind w:left="1440" w:hanging="360"/>
      </w:pPr>
      <w:rPr>
        <w:rFonts w:ascii="Arial" w:hAnsi="Arial" w:hint="default"/>
      </w:rPr>
    </w:lvl>
    <w:lvl w:ilvl="2" w:tplc="78E66C12" w:tentative="1">
      <w:start w:val="1"/>
      <w:numFmt w:val="bullet"/>
      <w:lvlText w:val="•"/>
      <w:lvlJc w:val="left"/>
      <w:pPr>
        <w:tabs>
          <w:tab w:val="num" w:pos="2160"/>
        </w:tabs>
        <w:ind w:left="2160" w:hanging="360"/>
      </w:pPr>
      <w:rPr>
        <w:rFonts w:ascii="Arial" w:hAnsi="Arial" w:hint="default"/>
      </w:rPr>
    </w:lvl>
    <w:lvl w:ilvl="3" w:tplc="6E94A516" w:tentative="1">
      <w:start w:val="1"/>
      <w:numFmt w:val="bullet"/>
      <w:lvlText w:val="•"/>
      <w:lvlJc w:val="left"/>
      <w:pPr>
        <w:tabs>
          <w:tab w:val="num" w:pos="2880"/>
        </w:tabs>
        <w:ind w:left="2880" w:hanging="360"/>
      </w:pPr>
      <w:rPr>
        <w:rFonts w:ascii="Arial" w:hAnsi="Arial" w:hint="default"/>
      </w:rPr>
    </w:lvl>
    <w:lvl w:ilvl="4" w:tplc="E452D4FC" w:tentative="1">
      <w:start w:val="1"/>
      <w:numFmt w:val="bullet"/>
      <w:lvlText w:val="•"/>
      <w:lvlJc w:val="left"/>
      <w:pPr>
        <w:tabs>
          <w:tab w:val="num" w:pos="3600"/>
        </w:tabs>
        <w:ind w:left="3600" w:hanging="360"/>
      </w:pPr>
      <w:rPr>
        <w:rFonts w:ascii="Arial" w:hAnsi="Arial" w:hint="default"/>
      </w:rPr>
    </w:lvl>
    <w:lvl w:ilvl="5" w:tplc="491C2C1A" w:tentative="1">
      <w:start w:val="1"/>
      <w:numFmt w:val="bullet"/>
      <w:lvlText w:val="•"/>
      <w:lvlJc w:val="left"/>
      <w:pPr>
        <w:tabs>
          <w:tab w:val="num" w:pos="4320"/>
        </w:tabs>
        <w:ind w:left="4320" w:hanging="360"/>
      </w:pPr>
      <w:rPr>
        <w:rFonts w:ascii="Arial" w:hAnsi="Arial" w:hint="default"/>
      </w:rPr>
    </w:lvl>
    <w:lvl w:ilvl="6" w:tplc="4290EFD0" w:tentative="1">
      <w:start w:val="1"/>
      <w:numFmt w:val="bullet"/>
      <w:lvlText w:val="•"/>
      <w:lvlJc w:val="left"/>
      <w:pPr>
        <w:tabs>
          <w:tab w:val="num" w:pos="5040"/>
        </w:tabs>
        <w:ind w:left="5040" w:hanging="360"/>
      </w:pPr>
      <w:rPr>
        <w:rFonts w:ascii="Arial" w:hAnsi="Arial" w:hint="default"/>
      </w:rPr>
    </w:lvl>
    <w:lvl w:ilvl="7" w:tplc="BF3ACDDE" w:tentative="1">
      <w:start w:val="1"/>
      <w:numFmt w:val="bullet"/>
      <w:lvlText w:val="•"/>
      <w:lvlJc w:val="left"/>
      <w:pPr>
        <w:tabs>
          <w:tab w:val="num" w:pos="5760"/>
        </w:tabs>
        <w:ind w:left="5760" w:hanging="360"/>
      </w:pPr>
      <w:rPr>
        <w:rFonts w:ascii="Arial" w:hAnsi="Arial" w:hint="default"/>
      </w:rPr>
    </w:lvl>
    <w:lvl w:ilvl="8" w:tplc="722471D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BD370EB"/>
    <w:multiLevelType w:val="hybridMultilevel"/>
    <w:tmpl w:val="4950E4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283042E"/>
    <w:multiLevelType w:val="hybridMultilevel"/>
    <w:tmpl w:val="F25A26A6"/>
    <w:lvl w:ilvl="0" w:tplc="FD08D2C8">
      <w:start w:val="180"/>
      <w:numFmt w:val="bullet"/>
      <w:lvlText w:val="-"/>
      <w:lvlJc w:val="left"/>
      <w:pPr>
        <w:ind w:left="1001" w:hanging="360"/>
      </w:pPr>
      <w:rPr>
        <w:rFonts w:ascii="Calibri" w:eastAsia="Calibri" w:hAnsi="Calibri" w:cs="Calibri" w:hint="default"/>
      </w:rPr>
    </w:lvl>
    <w:lvl w:ilvl="1" w:tplc="08090003" w:tentative="1">
      <w:start w:val="1"/>
      <w:numFmt w:val="bullet"/>
      <w:lvlText w:val="o"/>
      <w:lvlJc w:val="left"/>
      <w:pPr>
        <w:ind w:left="1721" w:hanging="360"/>
      </w:pPr>
      <w:rPr>
        <w:rFonts w:ascii="Courier New" w:hAnsi="Courier New" w:cs="Courier New" w:hint="default"/>
      </w:rPr>
    </w:lvl>
    <w:lvl w:ilvl="2" w:tplc="08090005" w:tentative="1">
      <w:start w:val="1"/>
      <w:numFmt w:val="bullet"/>
      <w:lvlText w:val=""/>
      <w:lvlJc w:val="left"/>
      <w:pPr>
        <w:ind w:left="2441" w:hanging="360"/>
      </w:pPr>
      <w:rPr>
        <w:rFonts w:ascii="Wingdings" w:hAnsi="Wingdings" w:hint="default"/>
      </w:rPr>
    </w:lvl>
    <w:lvl w:ilvl="3" w:tplc="08090001" w:tentative="1">
      <w:start w:val="1"/>
      <w:numFmt w:val="bullet"/>
      <w:lvlText w:val=""/>
      <w:lvlJc w:val="left"/>
      <w:pPr>
        <w:ind w:left="3161" w:hanging="360"/>
      </w:pPr>
      <w:rPr>
        <w:rFonts w:ascii="Symbol" w:hAnsi="Symbol" w:hint="default"/>
      </w:rPr>
    </w:lvl>
    <w:lvl w:ilvl="4" w:tplc="08090003" w:tentative="1">
      <w:start w:val="1"/>
      <w:numFmt w:val="bullet"/>
      <w:lvlText w:val="o"/>
      <w:lvlJc w:val="left"/>
      <w:pPr>
        <w:ind w:left="3881" w:hanging="360"/>
      </w:pPr>
      <w:rPr>
        <w:rFonts w:ascii="Courier New" w:hAnsi="Courier New" w:cs="Courier New" w:hint="default"/>
      </w:rPr>
    </w:lvl>
    <w:lvl w:ilvl="5" w:tplc="08090005" w:tentative="1">
      <w:start w:val="1"/>
      <w:numFmt w:val="bullet"/>
      <w:lvlText w:val=""/>
      <w:lvlJc w:val="left"/>
      <w:pPr>
        <w:ind w:left="4601" w:hanging="360"/>
      </w:pPr>
      <w:rPr>
        <w:rFonts w:ascii="Wingdings" w:hAnsi="Wingdings" w:hint="default"/>
      </w:rPr>
    </w:lvl>
    <w:lvl w:ilvl="6" w:tplc="08090001" w:tentative="1">
      <w:start w:val="1"/>
      <w:numFmt w:val="bullet"/>
      <w:lvlText w:val=""/>
      <w:lvlJc w:val="left"/>
      <w:pPr>
        <w:ind w:left="5321" w:hanging="360"/>
      </w:pPr>
      <w:rPr>
        <w:rFonts w:ascii="Symbol" w:hAnsi="Symbol" w:hint="default"/>
      </w:rPr>
    </w:lvl>
    <w:lvl w:ilvl="7" w:tplc="08090003" w:tentative="1">
      <w:start w:val="1"/>
      <w:numFmt w:val="bullet"/>
      <w:lvlText w:val="o"/>
      <w:lvlJc w:val="left"/>
      <w:pPr>
        <w:ind w:left="6041" w:hanging="360"/>
      </w:pPr>
      <w:rPr>
        <w:rFonts w:ascii="Courier New" w:hAnsi="Courier New" w:cs="Courier New" w:hint="default"/>
      </w:rPr>
    </w:lvl>
    <w:lvl w:ilvl="8" w:tplc="08090005" w:tentative="1">
      <w:start w:val="1"/>
      <w:numFmt w:val="bullet"/>
      <w:lvlText w:val=""/>
      <w:lvlJc w:val="left"/>
      <w:pPr>
        <w:ind w:left="6761" w:hanging="360"/>
      </w:pPr>
      <w:rPr>
        <w:rFonts w:ascii="Wingdings" w:hAnsi="Wingdings" w:hint="default"/>
      </w:rPr>
    </w:lvl>
  </w:abstractNum>
  <w:abstractNum w:abstractNumId="27" w15:restartNumberingAfterBreak="0">
    <w:nsid w:val="64B427EA"/>
    <w:multiLevelType w:val="hybridMultilevel"/>
    <w:tmpl w:val="69AC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8575C9"/>
    <w:multiLevelType w:val="hybridMultilevel"/>
    <w:tmpl w:val="DC761C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95A7E81"/>
    <w:multiLevelType w:val="multilevel"/>
    <w:tmpl w:val="4C5836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906343D"/>
    <w:multiLevelType w:val="hybridMultilevel"/>
    <w:tmpl w:val="E8EC2514"/>
    <w:lvl w:ilvl="0" w:tplc="DD744472">
      <w:start w:val="1"/>
      <w:numFmt w:val="bullet"/>
      <w:lvlText w:val="o"/>
      <w:lvlJc w:val="left"/>
      <w:pPr>
        <w:ind w:left="1080" w:hanging="360"/>
      </w:pPr>
      <w:rPr>
        <w:rFonts w:ascii="Courier New" w:hAnsi="Courier New" w:hint="default"/>
        <w:sz w:val="18"/>
        <w:szCs w:val="18"/>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2091585797">
    <w:abstractNumId w:val="11"/>
  </w:num>
  <w:num w:numId="2" w16cid:durableId="1184706900">
    <w:abstractNumId w:val="14"/>
  </w:num>
  <w:num w:numId="3" w16cid:durableId="50613698">
    <w:abstractNumId w:val="9"/>
  </w:num>
  <w:num w:numId="4" w16cid:durableId="1445342426">
    <w:abstractNumId w:val="24"/>
  </w:num>
  <w:num w:numId="5" w16cid:durableId="527184614">
    <w:abstractNumId w:val="22"/>
  </w:num>
  <w:num w:numId="6" w16cid:durableId="1742093210">
    <w:abstractNumId w:val="8"/>
  </w:num>
  <w:num w:numId="7" w16cid:durableId="893195112">
    <w:abstractNumId w:val="6"/>
  </w:num>
  <w:num w:numId="8" w16cid:durableId="1158577712">
    <w:abstractNumId w:val="5"/>
  </w:num>
  <w:num w:numId="9" w16cid:durableId="701443106">
    <w:abstractNumId w:val="7"/>
  </w:num>
  <w:num w:numId="10" w16cid:durableId="1845629141">
    <w:abstractNumId w:val="20"/>
  </w:num>
  <w:num w:numId="11" w16cid:durableId="1973558483">
    <w:abstractNumId w:val="4"/>
  </w:num>
  <w:num w:numId="12" w16cid:durableId="253100167">
    <w:abstractNumId w:val="28"/>
  </w:num>
  <w:num w:numId="13" w16cid:durableId="1651253082">
    <w:abstractNumId w:val="18"/>
  </w:num>
  <w:num w:numId="14" w16cid:durableId="178585797">
    <w:abstractNumId w:val="30"/>
  </w:num>
  <w:num w:numId="15" w16cid:durableId="854732391">
    <w:abstractNumId w:val="23"/>
  </w:num>
  <w:num w:numId="16" w16cid:durableId="1006791225">
    <w:abstractNumId w:val="10"/>
  </w:num>
  <w:num w:numId="17" w16cid:durableId="1859152558">
    <w:abstractNumId w:val="13"/>
  </w:num>
  <w:num w:numId="18" w16cid:durableId="16080395">
    <w:abstractNumId w:val="0"/>
  </w:num>
  <w:num w:numId="19" w16cid:durableId="1235236113">
    <w:abstractNumId w:val="21"/>
  </w:num>
  <w:num w:numId="20" w16cid:durableId="740978654">
    <w:abstractNumId w:val="17"/>
  </w:num>
  <w:num w:numId="21" w16cid:durableId="894897346">
    <w:abstractNumId w:val="29"/>
  </w:num>
  <w:num w:numId="22" w16cid:durableId="1339037780">
    <w:abstractNumId w:val="3"/>
  </w:num>
  <w:num w:numId="23" w16cid:durableId="462386066">
    <w:abstractNumId w:val="12"/>
  </w:num>
  <w:num w:numId="24" w16cid:durableId="2003436072">
    <w:abstractNumId w:val="15"/>
  </w:num>
  <w:num w:numId="25" w16cid:durableId="284897823">
    <w:abstractNumId w:val="1"/>
  </w:num>
  <w:num w:numId="26" w16cid:durableId="1998723218">
    <w:abstractNumId w:val="25"/>
  </w:num>
  <w:num w:numId="27" w16cid:durableId="2101099547">
    <w:abstractNumId w:val="2"/>
  </w:num>
  <w:num w:numId="28" w16cid:durableId="1771504311">
    <w:abstractNumId w:val="27"/>
  </w:num>
  <w:num w:numId="29" w16cid:durableId="1052540495">
    <w:abstractNumId w:val="26"/>
  </w:num>
  <w:num w:numId="30" w16cid:durableId="610167099">
    <w:abstractNumId w:val="19"/>
  </w:num>
  <w:num w:numId="31" w16cid:durableId="2818082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2tTA1MjIyNTe1tDBR0lEKTi0uzszPAykwqgUAzTc0VywAAAA="/>
  </w:docVars>
  <w:rsids>
    <w:rsidRoot w:val="00750D29"/>
    <w:rsid w:val="000135AA"/>
    <w:rsid w:val="00020825"/>
    <w:rsid w:val="00026061"/>
    <w:rsid w:val="00030779"/>
    <w:rsid w:val="00056A85"/>
    <w:rsid w:val="000626ED"/>
    <w:rsid w:val="00065158"/>
    <w:rsid w:val="00083438"/>
    <w:rsid w:val="000B08CD"/>
    <w:rsid w:val="000B1286"/>
    <w:rsid w:val="000D12B3"/>
    <w:rsid w:val="000D54F3"/>
    <w:rsid w:val="000D565D"/>
    <w:rsid w:val="000F23E6"/>
    <w:rsid w:val="0010729E"/>
    <w:rsid w:val="00107B65"/>
    <w:rsid w:val="0012312F"/>
    <w:rsid w:val="00126585"/>
    <w:rsid w:val="00131B3B"/>
    <w:rsid w:val="001401C4"/>
    <w:rsid w:val="00142FE3"/>
    <w:rsid w:val="00166EB1"/>
    <w:rsid w:val="00172967"/>
    <w:rsid w:val="00194CE1"/>
    <w:rsid w:val="001A2C9E"/>
    <w:rsid w:val="001A5C3E"/>
    <w:rsid w:val="001D6254"/>
    <w:rsid w:val="00200466"/>
    <w:rsid w:val="00200AAA"/>
    <w:rsid w:val="002226A4"/>
    <w:rsid w:val="002241BE"/>
    <w:rsid w:val="002319FB"/>
    <w:rsid w:val="002562C2"/>
    <w:rsid w:val="00257440"/>
    <w:rsid w:val="002623B7"/>
    <w:rsid w:val="00276954"/>
    <w:rsid w:val="002B4BC6"/>
    <w:rsid w:val="002B500F"/>
    <w:rsid w:val="002C769D"/>
    <w:rsid w:val="002D0153"/>
    <w:rsid w:val="00301BA8"/>
    <w:rsid w:val="003120E2"/>
    <w:rsid w:val="00313DC2"/>
    <w:rsid w:val="00317D15"/>
    <w:rsid w:val="00320B76"/>
    <w:rsid w:val="00320D63"/>
    <w:rsid w:val="003240EB"/>
    <w:rsid w:val="0032514C"/>
    <w:rsid w:val="00337CF5"/>
    <w:rsid w:val="00346D42"/>
    <w:rsid w:val="0034768D"/>
    <w:rsid w:val="00355D5C"/>
    <w:rsid w:val="00362A23"/>
    <w:rsid w:val="003774D9"/>
    <w:rsid w:val="0038558C"/>
    <w:rsid w:val="003B0A90"/>
    <w:rsid w:val="003B3649"/>
    <w:rsid w:val="003B5447"/>
    <w:rsid w:val="003D3180"/>
    <w:rsid w:val="003E0391"/>
    <w:rsid w:val="003E0611"/>
    <w:rsid w:val="003E5381"/>
    <w:rsid w:val="003E70EB"/>
    <w:rsid w:val="003F6C56"/>
    <w:rsid w:val="00407E84"/>
    <w:rsid w:val="00421928"/>
    <w:rsid w:val="00426FEB"/>
    <w:rsid w:val="00430792"/>
    <w:rsid w:val="004430F0"/>
    <w:rsid w:val="0048402E"/>
    <w:rsid w:val="004A2830"/>
    <w:rsid w:val="004A4F71"/>
    <w:rsid w:val="004C01D2"/>
    <w:rsid w:val="004C5394"/>
    <w:rsid w:val="004D5649"/>
    <w:rsid w:val="004D5C10"/>
    <w:rsid w:val="004E1766"/>
    <w:rsid w:val="00512A61"/>
    <w:rsid w:val="0051418B"/>
    <w:rsid w:val="00543EFE"/>
    <w:rsid w:val="00553A52"/>
    <w:rsid w:val="0056180F"/>
    <w:rsid w:val="00564E74"/>
    <w:rsid w:val="00566829"/>
    <w:rsid w:val="005958EA"/>
    <w:rsid w:val="005A28CE"/>
    <w:rsid w:val="005A425A"/>
    <w:rsid w:val="005B0560"/>
    <w:rsid w:val="005B74BA"/>
    <w:rsid w:val="005C3D43"/>
    <w:rsid w:val="005C441D"/>
    <w:rsid w:val="005C5C76"/>
    <w:rsid w:val="005D61DC"/>
    <w:rsid w:val="005E7CFD"/>
    <w:rsid w:val="0063137A"/>
    <w:rsid w:val="0064173F"/>
    <w:rsid w:val="00654561"/>
    <w:rsid w:val="00663862"/>
    <w:rsid w:val="00671B2F"/>
    <w:rsid w:val="00684386"/>
    <w:rsid w:val="006A41C8"/>
    <w:rsid w:val="006A5576"/>
    <w:rsid w:val="007051A6"/>
    <w:rsid w:val="00705D4E"/>
    <w:rsid w:val="00705D8B"/>
    <w:rsid w:val="00733DE2"/>
    <w:rsid w:val="0074329D"/>
    <w:rsid w:val="00750D29"/>
    <w:rsid w:val="00750E4D"/>
    <w:rsid w:val="007552CC"/>
    <w:rsid w:val="00767BDC"/>
    <w:rsid w:val="00781466"/>
    <w:rsid w:val="007877C2"/>
    <w:rsid w:val="007E666E"/>
    <w:rsid w:val="007E6E28"/>
    <w:rsid w:val="007F5A35"/>
    <w:rsid w:val="007F6BF4"/>
    <w:rsid w:val="007F7DF0"/>
    <w:rsid w:val="0080415B"/>
    <w:rsid w:val="008067BE"/>
    <w:rsid w:val="00817D30"/>
    <w:rsid w:val="00824D6C"/>
    <w:rsid w:val="0083151F"/>
    <w:rsid w:val="0085224B"/>
    <w:rsid w:val="00855ADC"/>
    <w:rsid w:val="00864918"/>
    <w:rsid w:val="00864F6A"/>
    <w:rsid w:val="0086777A"/>
    <w:rsid w:val="00881684"/>
    <w:rsid w:val="008928B4"/>
    <w:rsid w:val="008A26F9"/>
    <w:rsid w:val="008B6732"/>
    <w:rsid w:val="008D5017"/>
    <w:rsid w:val="008D6A59"/>
    <w:rsid w:val="008E3722"/>
    <w:rsid w:val="008E59EB"/>
    <w:rsid w:val="008F14C4"/>
    <w:rsid w:val="008F5AAD"/>
    <w:rsid w:val="00914C0C"/>
    <w:rsid w:val="00942020"/>
    <w:rsid w:val="009459DB"/>
    <w:rsid w:val="00953F4D"/>
    <w:rsid w:val="00955C45"/>
    <w:rsid w:val="00957C70"/>
    <w:rsid w:val="00964391"/>
    <w:rsid w:val="00967856"/>
    <w:rsid w:val="00973F71"/>
    <w:rsid w:val="00975BEF"/>
    <w:rsid w:val="00983D9C"/>
    <w:rsid w:val="009933C3"/>
    <w:rsid w:val="009B0589"/>
    <w:rsid w:val="009B2109"/>
    <w:rsid w:val="009B320D"/>
    <w:rsid w:val="009C2336"/>
    <w:rsid w:val="009C38FE"/>
    <w:rsid w:val="009D3E31"/>
    <w:rsid w:val="009E4143"/>
    <w:rsid w:val="00A12126"/>
    <w:rsid w:val="00A23FA4"/>
    <w:rsid w:val="00A27093"/>
    <w:rsid w:val="00A42F84"/>
    <w:rsid w:val="00A53206"/>
    <w:rsid w:val="00A76476"/>
    <w:rsid w:val="00A900F4"/>
    <w:rsid w:val="00A968B2"/>
    <w:rsid w:val="00AB19D4"/>
    <w:rsid w:val="00AC192D"/>
    <w:rsid w:val="00AC3321"/>
    <w:rsid w:val="00AC33E2"/>
    <w:rsid w:val="00AD0FF1"/>
    <w:rsid w:val="00AD61AF"/>
    <w:rsid w:val="00AE1906"/>
    <w:rsid w:val="00AE791F"/>
    <w:rsid w:val="00B0034D"/>
    <w:rsid w:val="00B10A22"/>
    <w:rsid w:val="00B14019"/>
    <w:rsid w:val="00B16B0A"/>
    <w:rsid w:val="00B17B0F"/>
    <w:rsid w:val="00B2519F"/>
    <w:rsid w:val="00B26F72"/>
    <w:rsid w:val="00B340D5"/>
    <w:rsid w:val="00B37B58"/>
    <w:rsid w:val="00B5442E"/>
    <w:rsid w:val="00B56603"/>
    <w:rsid w:val="00B57CF0"/>
    <w:rsid w:val="00B73BE0"/>
    <w:rsid w:val="00B81E8D"/>
    <w:rsid w:val="00BA1504"/>
    <w:rsid w:val="00BA2A64"/>
    <w:rsid w:val="00BA44D7"/>
    <w:rsid w:val="00BB5658"/>
    <w:rsid w:val="00BE3F33"/>
    <w:rsid w:val="00C04D7E"/>
    <w:rsid w:val="00C35820"/>
    <w:rsid w:val="00C64FAB"/>
    <w:rsid w:val="00CA382B"/>
    <w:rsid w:val="00CA3944"/>
    <w:rsid w:val="00CA671C"/>
    <w:rsid w:val="00CA7DFE"/>
    <w:rsid w:val="00CD0266"/>
    <w:rsid w:val="00CD7150"/>
    <w:rsid w:val="00CE3794"/>
    <w:rsid w:val="00D11C83"/>
    <w:rsid w:val="00D26115"/>
    <w:rsid w:val="00D305BE"/>
    <w:rsid w:val="00D35FF3"/>
    <w:rsid w:val="00D5451C"/>
    <w:rsid w:val="00D6737D"/>
    <w:rsid w:val="00DA0DE3"/>
    <w:rsid w:val="00DA6BB4"/>
    <w:rsid w:val="00DB71FC"/>
    <w:rsid w:val="00DD6146"/>
    <w:rsid w:val="00DD7948"/>
    <w:rsid w:val="00E04AFA"/>
    <w:rsid w:val="00E148DF"/>
    <w:rsid w:val="00E26DBF"/>
    <w:rsid w:val="00E31655"/>
    <w:rsid w:val="00E346E9"/>
    <w:rsid w:val="00E453E3"/>
    <w:rsid w:val="00E4628C"/>
    <w:rsid w:val="00E50B53"/>
    <w:rsid w:val="00E53391"/>
    <w:rsid w:val="00E55309"/>
    <w:rsid w:val="00E55FB4"/>
    <w:rsid w:val="00E60E69"/>
    <w:rsid w:val="00E60EE3"/>
    <w:rsid w:val="00E64652"/>
    <w:rsid w:val="00E64AB6"/>
    <w:rsid w:val="00E6583D"/>
    <w:rsid w:val="00E80E68"/>
    <w:rsid w:val="00E82CBF"/>
    <w:rsid w:val="00E92802"/>
    <w:rsid w:val="00E96B20"/>
    <w:rsid w:val="00EA4B6E"/>
    <w:rsid w:val="00EC0150"/>
    <w:rsid w:val="00EC1FB8"/>
    <w:rsid w:val="00EC2991"/>
    <w:rsid w:val="00EC5BD7"/>
    <w:rsid w:val="00EC6D84"/>
    <w:rsid w:val="00F02F04"/>
    <w:rsid w:val="00F077E4"/>
    <w:rsid w:val="00F07921"/>
    <w:rsid w:val="00F1419B"/>
    <w:rsid w:val="00F250FC"/>
    <w:rsid w:val="00F37191"/>
    <w:rsid w:val="00F47750"/>
    <w:rsid w:val="00F53050"/>
    <w:rsid w:val="00F63C5D"/>
    <w:rsid w:val="00F662E1"/>
    <w:rsid w:val="00F7134C"/>
    <w:rsid w:val="00F71A33"/>
    <w:rsid w:val="00F816F6"/>
    <w:rsid w:val="00FC2ACA"/>
    <w:rsid w:val="00FC2B18"/>
    <w:rsid w:val="00FD0416"/>
    <w:rsid w:val="00FE371E"/>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F2618"/>
  <w15:docId w15:val="{79EA6675-ECF4-4321-8CF4-D5CDEF8C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cs-CZ" w:eastAsia="fr-CH"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5A06EC"/>
    <w:pPr>
      <w:ind w:left="720"/>
      <w:contextualSpacing/>
    </w:pPr>
  </w:style>
  <w:style w:type="paragraph" w:styleId="BalloonText">
    <w:name w:val="Balloon Text"/>
    <w:basedOn w:val="Normal"/>
    <w:link w:val="BalloonTextChar"/>
    <w:uiPriority w:val="99"/>
    <w:semiHidden/>
    <w:unhideWhenUsed/>
    <w:rsid w:val="004C7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B41"/>
    <w:rPr>
      <w:rFonts w:ascii="Segoe UI" w:hAnsi="Segoe UI" w:cs="Segoe UI"/>
      <w:sz w:val="18"/>
      <w:szCs w:val="18"/>
    </w:rPr>
  </w:style>
  <w:style w:type="paragraph" w:styleId="Header">
    <w:name w:val="header"/>
    <w:basedOn w:val="Normal"/>
    <w:link w:val="HeaderChar"/>
    <w:uiPriority w:val="99"/>
    <w:unhideWhenUsed/>
    <w:rsid w:val="004C7B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B41"/>
  </w:style>
  <w:style w:type="paragraph" w:styleId="Footer">
    <w:name w:val="footer"/>
    <w:basedOn w:val="Normal"/>
    <w:link w:val="FooterChar"/>
    <w:uiPriority w:val="99"/>
    <w:unhideWhenUsed/>
    <w:rsid w:val="004C7B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B4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0D54F3"/>
    <w:rPr>
      <w:sz w:val="16"/>
      <w:szCs w:val="16"/>
    </w:rPr>
  </w:style>
  <w:style w:type="paragraph" w:styleId="CommentText">
    <w:name w:val="annotation text"/>
    <w:basedOn w:val="Normal"/>
    <w:link w:val="CommentTextChar"/>
    <w:uiPriority w:val="99"/>
    <w:semiHidden/>
    <w:unhideWhenUsed/>
    <w:rsid w:val="000D54F3"/>
    <w:pPr>
      <w:spacing w:line="240" w:lineRule="auto"/>
    </w:pPr>
    <w:rPr>
      <w:sz w:val="20"/>
      <w:szCs w:val="20"/>
    </w:rPr>
  </w:style>
  <w:style w:type="character" w:customStyle="1" w:styleId="CommentTextChar">
    <w:name w:val="Comment Text Char"/>
    <w:basedOn w:val="DefaultParagraphFont"/>
    <w:link w:val="CommentText"/>
    <w:uiPriority w:val="99"/>
    <w:semiHidden/>
    <w:rsid w:val="000D54F3"/>
    <w:rPr>
      <w:sz w:val="20"/>
      <w:szCs w:val="20"/>
    </w:rPr>
  </w:style>
  <w:style w:type="paragraph" w:styleId="CommentSubject">
    <w:name w:val="annotation subject"/>
    <w:basedOn w:val="CommentText"/>
    <w:next w:val="CommentText"/>
    <w:link w:val="CommentSubjectChar"/>
    <w:uiPriority w:val="99"/>
    <w:semiHidden/>
    <w:unhideWhenUsed/>
    <w:rsid w:val="000D54F3"/>
    <w:rPr>
      <w:b/>
      <w:bCs/>
    </w:rPr>
  </w:style>
  <w:style w:type="character" w:customStyle="1" w:styleId="CommentSubjectChar">
    <w:name w:val="Comment Subject Char"/>
    <w:basedOn w:val="CommentTextChar"/>
    <w:link w:val="CommentSubject"/>
    <w:uiPriority w:val="99"/>
    <w:semiHidden/>
    <w:rsid w:val="000D54F3"/>
    <w:rPr>
      <w:b/>
      <w:bCs/>
      <w:sz w:val="20"/>
      <w:szCs w:val="20"/>
    </w:rPr>
  </w:style>
  <w:style w:type="character" w:styleId="SubtleReference">
    <w:name w:val="Subtle Reference"/>
    <w:basedOn w:val="DefaultParagraphFont"/>
    <w:uiPriority w:val="31"/>
    <w:qFormat/>
    <w:rsid w:val="00E96B20"/>
    <w:rPr>
      <w:smallCaps/>
      <w:color w:val="5A5A5A" w:themeColor="text1" w:themeTint="A5"/>
    </w:rPr>
  </w:style>
  <w:style w:type="character" w:styleId="Hyperlink">
    <w:name w:val="Hyperlink"/>
    <w:basedOn w:val="DefaultParagraphFont"/>
    <w:uiPriority w:val="99"/>
    <w:unhideWhenUsed/>
    <w:rsid w:val="004430F0"/>
    <w:rPr>
      <w:color w:val="0563C1" w:themeColor="hyperlink"/>
      <w:u w:val="single"/>
    </w:rPr>
  </w:style>
  <w:style w:type="character" w:styleId="UnresolvedMention">
    <w:name w:val="Unresolved Mention"/>
    <w:basedOn w:val="DefaultParagraphFont"/>
    <w:uiPriority w:val="99"/>
    <w:semiHidden/>
    <w:unhideWhenUsed/>
    <w:rsid w:val="004430F0"/>
    <w:rPr>
      <w:color w:val="605E5C"/>
      <w:shd w:val="clear" w:color="auto" w:fill="E1DFDD"/>
    </w:rPr>
  </w:style>
  <w:style w:type="paragraph" w:styleId="Revision">
    <w:name w:val="Revision"/>
    <w:hidden/>
    <w:uiPriority w:val="99"/>
    <w:semiHidden/>
    <w:rsid w:val="00E55FB4"/>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16796">
      <w:bodyDiv w:val="1"/>
      <w:marLeft w:val="0"/>
      <w:marRight w:val="0"/>
      <w:marTop w:val="0"/>
      <w:marBottom w:val="0"/>
      <w:divBdr>
        <w:top w:val="none" w:sz="0" w:space="0" w:color="auto"/>
        <w:left w:val="none" w:sz="0" w:space="0" w:color="auto"/>
        <w:bottom w:val="none" w:sz="0" w:space="0" w:color="auto"/>
        <w:right w:val="none" w:sz="0" w:space="0" w:color="auto"/>
      </w:divBdr>
    </w:div>
    <w:div w:id="721905024">
      <w:bodyDiv w:val="1"/>
      <w:marLeft w:val="0"/>
      <w:marRight w:val="0"/>
      <w:marTop w:val="0"/>
      <w:marBottom w:val="0"/>
      <w:divBdr>
        <w:top w:val="none" w:sz="0" w:space="0" w:color="auto"/>
        <w:left w:val="none" w:sz="0" w:space="0" w:color="auto"/>
        <w:bottom w:val="none" w:sz="0" w:space="0" w:color="auto"/>
        <w:right w:val="none" w:sz="0" w:space="0" w:color="auto"/>
      </w:divBdr>
    </w:div>
    <w:div w:id="777717867">
      <w:bodyDiv w:val="1"/>
      <w:marLeft w:val="0"/>
      <w:marRight w:val="0"/>
      <w:marTop w:val="0"/>
      <w:marBottom w:val="0"/>
      <w:divBdr>
        <w:top w:val="none" w:sz="0" w:space="0" w:color="auto"/>
        <w:left w:val="none" w:sz="0" w:space="0" w:color="auto"/>
        <w:bottom w:val="none" w:sz="0" w:space="0" w:color="auto"/>
        <w:right w:val="none" w:sz="0" w:space="0" w:color="auto"/>
      </w:divBdr>
    </w:div>
    <w:div w:id="1181625113">
      <w:bodyDiv w:val="1"/>
      <w:marLeft w:val="0"/>
      <w:marRight w:val="0"/>
      <w:marTop w:val="0"/>
      <w:marBottom w:val="0"/>
      <w:divBdr>
        <w:top w:val="none" w:sz="0" w:space="0" w:color="auto"/>
        <w:left w:val="none" w:sz="0" w:space="0" w:color="auto"/>
        <w:bottom w:val="none" w:sz="0" w:space="0" w:color="auto"/>
        <w:right w:val="none" w:sz="0" w:space="0" w:color="auto"/>
      </w:divBdr>
    </w:div>
    <w:div w:id="1647466084">
      <w:bodyDiv w:val="1"/>
      <w:marLeft w:val="0"/>
      <w:marRight w:val="0"/>
      <w:marTop w:val="0"/>
      <w:marBottom w:val="0"/>
      <w:divBdr>
        <w:top w:val="none" w:sz="0" w:space="0" w:color="auto"/>
        <w:left w:val="none" w:sz="0" w:space="0" w:color="auto"/>
        <w:bottom w:val="none" w:sz="0" w:space="0" w:color="auto"/>
        <w:right w:val="none" w:sz="0" w:space="0" w:color="auto"/>
      </w:divBdr>
    </w:div>
    <w:div w:id="1688211747">
      <w:bodyDiv w:val="1"/>
      <w:marLeft w:val="0"/>
      <w:marRight w:val="0"/>
      <w:marTop w:val="0"/>
      <w:marBottom w:val="0"/>
      <w:divBdr>
        <w:top w:val="none" w:sz="0" w:space="0" w:color="auto"/>
        <w:left w:val="none" w:sz="0" w:space="0" w:color="auto"/>
        <w:bottom w:val="none" w:sz="0" w:space="0" w:color="auto"/>
        <w:right w:val="none" w:sz="0" w:space="0" w:color="auto"/>
      </w:divBdr>
      <w:divsChild>
        <w:div w:id="1304581265">
          <w:marLeft w:val="360"/>
          <w:marRight w:val="0"/>
          <w:marTop w:val="200"/>
          <w:marBottom w:val="0"/>
          <w:divBdr>
            <w:top w:val="none" w:sz="0" w:space="0" w:color="auto"/>
            <w:left w:val="none" w:sz="0" w:space="0" w:color="auto"/>
            <w:bottom w:val="none" w:sz="0" w:space="0" w:color="auto"/>
            <w:right w:val="none" w:sz="0" w:space="0" w:color="auto"/>
          </w:divBdr>
        </w:div>
      </w:divsChild>
    </w:div>
    <w:div w:id="1906143217">
      <w:bodyDiv w:val="1"/>
      <w:marLeft w:val="0"/>
      <w:marRight w:val="0"/>
      <w:marTop w:val="0"/>
      <w:marBottom w:val="0"/>
      <w:divBdr>
        <w:top w:val="none" w:sz="0" w:space="0" w:color="auto"/>
        <w:left w:val="none" w:sz="0" w:space="0" w:color="auto"/>
        <w:bottom w:val="none" w:sz="0" w:space="0" w:color="auto"/>
        <w:right w:val="none" w:sz="0" w:space="0" w:color="auto"/>
      </w:divBdr>
      <w:divsChild>
        <w:div w:id="2111006331">
          <w:marLeft w:val="144"/>
          <w:marRight w:val="0"/>
          <w:marTop w:val="240"/>
          <w:marBottom w:val="40"/>
          <w:divBdr>
            <w:top w:val="none" w:sz="0" w:space="0" w:color="auto"/>
            <w:left w:val="none" w:sz="0" w:space="0" w:color="auto"/>
            <w:bottom w:val="none" w:sz="0" w:space="0" w:color="auto"/>
            <w:right w:val="none" w:sz="0" w:space="0" w:color="auto"/>
          </w:divBdr>
        </w:div>
        <w:div w:id="1532455476">
          <w:marLeft w:val="144"/>
          <w:marRight w:val="0"/>
          <w:marTop w:val="240"/>
          <w:marBottom w:val="40"/>
          <w:divBdr>
            <w:top w:val="none" w:sz="0" w:space="0" w:color="auto"/>
            <w:left w:val="none" w:sz="0" w:space="0" w:color="auto"/>
            <w:bottom w:val="none" w:sz="0" w:space="0" w:color="auto"/>
            <w:right w:val="none" w:sz="0" w:space="0" w:color="auto"/>
          </w:divBdr>
        </w:div>
        <w:div w:id="1897426745">
          <w:marLeft w:val="144"/>
          <w:marRight w:val="0"/>
          <w:marTop w:val="240"/>
          <w:marBottom w:val="40"/>
          <w:divBdr>
            <w:top w:val="none" w:sz="0" w:space="0" w:color="auto"/>
            <w:left w:val="none" w:sz="0" w:space="0" w:color="auto"/>
            <w:bottom w:val="none" w:sz="0" w:space="0" w:color="auto"/>
            <w:right w:val="none" w:sz="0" w:space="0" w:color="auto"/>
          </w:divBdr>
        </w:div>
        <w:div w:id="1851020555">
          <w:marLeft w:val="706"/>
          <w:marRight w:val="0"/>
          <w:marTop w:val="40"/>
          <w:marBottom w:val="80"/>
          <w:divBdr>
            <w:top w:val="none" w:sz="0" w:space="0" w:color="auto"/>
            <w:left w:val="none" w:sz="0" w:space="0" w:color="auto"/>
            <w:bottom w:val="none" w:sz="0" w:space="0" w:color="auto"/>
            <w:right w:val="none" w:sz="0" w:space="0" w:color="auto"/>
          </w:divBdr>
        </w:div>
        <w:div w:id="161705991">
          <w:marLeft w:val="706"/>
          <w:marRight w:val="0"/>
          <w:marTop w:val="40"/>
          <w:marBottom w:val="80"/>
          <w:divBdr>
            <w:top w:val="none" w:sz="0" w:space="0" w:color="auto"/>
            <w:left w:val="none" w:sz="0" w:space="0" w:color="auto"/>
            <w:bottom w:val="none" w:sz="0" w:space="0" w:color="auto"/>
            <w:right w:val="none" w:sz="0" w:space="0" w:color="auto"/>
          </w:divBdr>
        </w:div>
        <w:div w:id="913391049">
          <w:marLeft w:val="706"/>
          <w:marRight w:val="0"/>
          <w:marTop w:val="40"/>
          <w:marBottom w:val="80"/>
          <w:divBdr>
            <w:top w:val="none" w:sz="0" w:space="0" w:color="auto"/>
            <w:left w:val="none" w:sz="0" w:space="0" w:color="auto"/>
            <w:bottom w:val="none" w:sz="0" w:space="0" w:color="auto"/>
            <w:right w:val="none" w:sz="0" w:space="0" w:color="auto"/>
          </w:divBdr>
        </w:div>
        <w:div w:id="2114812814">
          <w:marLeft w:val="706"/>
          <w:marRight w:val="0"/>
          <w:marTop w:val="40"/>
          <w:marBottom w:val="80"/>
          <w:divBdr>
            <w:top w:val="none" w:sz="0" w:space="0" w:color="auto"/>
            <w:left w:val="none" w:sz="0" w:space="0" w:color="auto"/>
            <w:bottom w:val="none" w:sz="0" w:space="0" w:color="auto"/>
            <w:right w:val="none" w:sz="0" w:space="0" w:color="auto"/>
          </w:divBdr>
        </w:div>
        <w:div w:id="562985369">
          <w:marLeft w:val="144"/>
          <w:marRight w:val="0"/>
          <w:marTop w:val="240"/>
          <w:marBottom w:val="40"/>
          <w:divBdr>
            <w:top w:val="none" w:sz="0" w:space="0" w:color="auto"/>
            <w:left w:val="none" w:sz="0" w:space="0" w:color="auto"/>
            <w:bottom w:val="none" w:sz="0" w:space="0" w:color="auto"/>
            <w:right w:val="none" w:sz="0" w:space="0" w:color="auto"/>
          </w:divBdr>
        </w:div>
        <w:div w:id="1171221100">
          <w:marLeft w:val="144"/>
          <w:marRight w:val="0"/>
          <w:marTop w:val="240"/>
          <w:marBottom w:val="40"/>
          <w:divBdr>
            <w:top w:val="none" w:sz="0" w:space="0" w:color="auto"/>
            <w:left w:val="none" w:sz="0" w:space="0" w:color="auto"/>
            <w:bottom w:val="none" w:sz="0" w:space="0" w:color="auto"/>
            <w:right w:val="none" w:sz="0" w:space="0" w:color="auto"/>
          </w:divBdr>
        </w:div>
        <w:div w:id="635766864">
          <w:marLeft w:val="144"/>
          <w:marRight w:val="0"/>
          <w:marTop w:val="240"/>
          <w:marBottom w:val="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1EF5966AE0FA48925F927F5C8F6CF9" ma:contentTypeVersion="13" ma:contentTypeDescription="Create a new document." ma:contentTypeScope="" ma:versionID="5fcf0ce85a884ec91cbaa6ecb23fad31">
  <xsd:schema xmlns:xsd="http://www.w3.org/2001/XMLSchema" xmlns:xs="http://www.w3.org/2001/XMLSchema" xmlns:p="http://schemas.microsoft.com/office/2006/metadata/properties" xmlns:ns2="fd5d7a1b-3d3d-4468-a4e7-f763dc7c7a6f" xmlns:ns3="fe5651f9-9684-4844-88d4-2dc6652cd713" targetNamespace="http://schemas.microsoft.com/office/2006/metadata/properties" ma:root="true" ma:fieldsID="bae8bbeb83e3e9f12fc827fed2eec39d" ns2:_="" ns3:_="">
    <xsd:import namespace="fd5d7a1b-3d3d-4468-a4e7-f763dc7c7a6f"/>
    <xsd:import namespace="fe5651f9-9684-4844-88d4-2dc6652cd7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d7a1b-3d3d-4468-a4e7-f763dc7c7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651f9-9684-4844-88d4-2dc6652cd7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C7194E-E8C4-4807-BE0E-33DB06EC3F44}">
  <ds:schemaRefs>
    <ds:schemaRef ds:uri="http://schemas.microsoft.com/sharepoint/v3/contenttype/forms"/>
  </ds:schemaRefs>
</ds:datastoreItem>
</file>

<file path=customXml/itemProps2.xml><?xml version="1.0" encoding="utf-8"?>
<ds:datastoreItem xmlns:ds="http://schemas.openxmlformats.org/officeDocument/2006/customXml" ds:itemID="{CAB8DD74-26ED-4EF9-96F7-C4AAAD91C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d7a1b-3d3d-4468-a4e7-f763dc7c7a6f"/>
    <ds:schemaRef ds:uri="fe5651f9-9684-4844-88d4-2dc6652cd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95612B-F2AC-4306-8F31-89A97933E2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2545</Words>
  <Characters>14512</Characters>
  <Application>Microsoft Office Word</Application>
  <DocSecurity>0</DocSecurity>
  <Lines>120</Lines>
  <Paragraphs>34</Paragraphs>
  <ScaleCrop>false</ScaleCrop>
  <HeadingPairs>
    <vt:vector size="8" baseType="variant">
      <vt:variant>
        <vt:lpstr>Title</vt:lpstr>
      </vt:variant>
      <vt:variant>
        <vt:i4>1</vt:i4>
      </vt:variant>
      <vt:variant>
        <vt:lpstr>Titel</vt:lpstr>
      </vt:variant>
      <vt:variant>
        <vt:i4>1</vt:i4>
      </vt:variant>
      <vt:variant>
        <vt:lpstr>Název</vt:lpstr>
      </vt:variant>
      <vt:variant>
        <vt:i4>1</vt:i4>
      </vt:variant>
      <vt:variant>
        <vt:lpstr>Titre</vt:lpstr>
      </vt:variant>
      <vt:variant>
        <vt:i4>1</vt:i4>
      </vt:variant>
    </vt:vector>
  </HeadingPairs>
  <TitlesOfParts>
    <vt:vector size="4" baseType="lpstr">
      <vt:lpstr/>
      <vt:lpstr/>
      <vt:lpstr/>
      <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Brümmer</dc:creator>
  <cp:lastModifiedBy>Sharon Scotcher</cp:lastModifiedBy>
  <cp:revision>13</cp:revision>
  <cp:lastPrinted>2020-11-23T15:07:00Z</cp:lastPrinted>
  <dcterms:created xsi:type="dcterms:W3CDTF">2022-12-13T10:53:00Z</dcterms:created>
  <dcterms:modified xsi:type="dcterms:W3CDTF">2022-12-23T15:55:00Z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0x010100C21EF5966AE0FA48925F927F5C8F6CF9</vt:lpwstr>
  </property>
  <property fmtid="{D5CDD505-2E9C-101B-9397-08002B2CF9AE}" pid="3" name="GrammarlyDocumentId">
    <vt:lpwstr>247842ec915bc655b59f2007dbe8601dbe807c1481bd2af17ded9ef2e881453c</vt:lpwstr>
  </property>
</Properties>
</file>